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0" w:type="dxa"/>
        <w:tblLook w:val="04A0" w:firstRow="1" w:lastRow="0" w:firstColumn="1" w:lastColumn="0" w:noHBand="0" w:noVBand="1"/>
      </w:tblPr>
      <w:tblGrid>
        <w:gridCol w:w="3080"/>
        <w:gridCol w:w="3080"/>
        <w:gridCol w:w="3080"/>
      </w:tblGrid>
      <w:tr w:rsidR="000E2BAE" w:rsidRPr="000E2BAE" w14:paraId="287911FF" w14:textId="77777777" w:rsidTr="000E2BAE">
        <w:trPr>
          <w:trHeight w:val="240"/>
        </w:trPr>
        <w:tc>
          <w:tcPr>
            <w:tcW w:w="9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4EAF3"/>
            <w:hideMark/>
          </w:tcPr>
          <w:p w14:paraId="593384C3" w14:textId="77777777" w:rsidR="000E2BAE" w:rsidRPr="000E2BAE" w:rsidRDefault="000E2BAE" w:rsidP="000E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Execução do contrato de serviços de viagens</w:t>
            </w:r>
          </w:p>
        </w:tc>
      </w:tr>
      <w:tr w:rsidR="000E2BAE" w:rsidRPr="000E2BAE" w14:paraId="4271CD79" w14:textId="77777777" w:rsidTr="000E2BAE">
        <w:trPr>
          <w:trHeight w:val="24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hideMark/>
          </w:tcPr>
          <w:p w14:paraId="47B41F5B" w14:textId="77777777" w:rsidR="000E2BAE" w:rsidRPr="000E2BAE" w:rsidRDefault="000E2BAE" w:rsidP="000E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E2B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Objetivos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hideMark/>
          </w:tcPr>
          <w:p w14:paraId="6423B6FB" w14:textId="77777777" w:rsidR="000E2BAE" w:rsidRPr="000E2BAE" w:rsidRDefault="000E2BAE" w:rsidP="000E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E2B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Base jurídica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hideMark/>
          </w:tcPr>
          <w:p w14:paraId="492F9B9E" w14:textId="77777777" w:rsidR="000E2BAE" w:rsidRPr="000E2BAE" w:rsidRDefault="000E2BAE" w:rsidP="000E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E2B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Categorias de dados</w:t>
            </w:r>
          </w:p>
        </w:tc>
      </w:tr>
      <w:tr w:rsidR="000E2BAE" w:rsidRPr="000E2BAE" w14:paraId="43145354" w14:textId="77777777" w:rsidTr="000E2BAE">
        <w:trPr>
          <w:trHeight w:val="4630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462F7" w14:textId="77777777" w:rsidR="000E2BAE" w:rsidRPr="000E2BAE" w:rsidRDefault="000E2BAE" w:rsidP="000E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Gestão das reservas e da viagem do cliente</w:t>
            </w: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0E2BA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Processamento de reservas (em todos os canais), emissão de bilhetes, gestão de pagamentos e reembolsos, notificações aos passageiros (atrasos, cancelamentos), check-in, embarque, assistência em caso de perturbações e prestação de serviços complementares relacionados com o seu voo e estadia (bagagem, upgrades, aluguer de automóveis, acesso a salas VIP, fast-track, reserva de estacionamento, serviços para menores não acompanhados, LUXiClub,…)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56690" w14:textId="77777777" w:rsidR="000E2BAE" w:rsidRPr="000E2BAE" w:rsidRDefault="000E2BAE" w:rsidP="000E2BAE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E2BA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Execução do contrato ou medidas pré-contratuais</w:t>
            </w:r>
          </w:p>
        </w:tc>
        <w:tc>
          <w:tcPr>
            <w:tcW w:w="3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002C6B12" w14:textId="77777777" w:rsidR="000E2BAE" w:rsidRPr="000E2BAE" w:rsidRDefault="000E2BAE" w:rsidP="000E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Dados de identificação</w:t>
            </w:r>
            <w:r w:rsidRPr="000E2BA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(Tratamento, sexo, apelido, nome próprio, data de nascimento, nacionalidade, número de cliente)</w:t>
            </w: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 xml:space="preserve">Dados de contacto </w:t>
            </w:r>
            <w:r w:rsidRPr="000E2BA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(endereços postais e de e-mail pessoais / profissionais, números de telefone fixo / móvel)</w:t>
            </w: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>Dados da viagem</w:t>
            </w:r>
            <w:r w:rsidRPr="000E2BA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(itinerário, local de estadia, datas, número de reserva, referência do voo, bagagem, lugares, acompanhantes de viagem, contacto de emergência, serviços adicionais adquiridos)</w:t>
            </w: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 xml:space="preserve">Dados transacionais </w:t>
            </w:r>
            <w:r w:rsidRPr="000E2BA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(dados bancários, forma de pagamento utilizada, histórico de compras / reservas, vales-presente)</w:t>
            </w: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 xml:space="preserve">Documentos de viagem </w:t>
            </w:r>
            <w:r w:rsidRPr="000E2BA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(passaporte, cartão de identificação, visto)</w:t>
            </w: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>Dados de matrícula de veículos</w:t>
            </w: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 xml:space="preserve">Dados relativos a assistência ou necessidades específicas </w:t>
            </w:r>
            <w:r w:rsidRPr="000E2BA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(deficiência, dieta especial, condições médicas específicas, estatuto de menor não acompanhado, estatuto de deportação)</w:t>
            </w:r>
          </w:p>
        </w:tc>
      </w:tr>
      <w:tr w:rsidR="000E2BAE" w:rsidRPr="000E2BAE" w14:paraId="34F55D73" w14:textId="77777777" w:rsidTr="000E2BAE">
        <w:trPr>
          <w:trHeight w:val="184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D836C" w14:textId="77777777" w:rsidR="000E2BAE" w:rsidRPr="000E2BAE" w:rsidRDefault="000E2BAE" w:rsidP="000E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Gestão da assistência e das necessidades especiais </w:t>
            </w: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0E2BA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Identificação, organização e prestação de assistência adequada (apoio a pessoas com mobilidade reduzida, alergias, necessidades médicas, restrições alimentares)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7C084" w14:textId="77777777" w:rsidR="000E2BAE" w:rsidRPr="000E2BAE" w:rsidRDefault="000E2BAE" w:rsidP="000E2BAE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E2BA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Consentimento explícito,</w:t>
            </w:r>
            <w:r w:rsidRPr="000E2BA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>Ou a proteção de interesses vitais, ou de dados que sejam manifestamente públicos</w:t>
            </w:r>
          </w:p>
        </w:tc>
        <w:tc>
          <w:tcPr>
            <w:tcW w:w="3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5E17294" w14:textId="77777777" w:rsidR="000E2BAE" w:rsidRPr="000E2BAE" w:rsidRDefault="000E2BAE" w:rsidP="000E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</w:tr>
      <w:tr w:rsidR="000E2BAE" w:rsidRPr="000E2BAE" w14:paraId="2F491CFB" w14:textId="77777777" w:rsidTr="000E2BAE">
        <w:trPr>
          <w:trHeight w:val="253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EDBC5" w14:textId="77777777" w:rsidR="000E2BAE" w:rsidRPr="000E2BAE" w:rsidRDefault="000E2BAE" w:rsidP="000E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Verificação da validade dos documentos de viagem </w:t>
            </w: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0E2BA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Recolha, verificação e validação dos documentos de viagem dos passageiros (por exemplo, passaportes, vistos, autorizações de residência) para garantir o cumprimento dos requisitos aplicáveis em matéria de imigração, segurança e regulamentação.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1E9FD" w14:textId="77777777" w:rsidR="000E2BAE" w:rsidRPr="000E2BAE" w:rsidRDefault="000E2BAE" w:rsidP="000E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Interesse legítimo da Luxair</w:t>
            </w:r>
            <w:r w:rsidRPr="000E2BA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em garantir a validade dos documentos de viagem, em conformidade com a regulamentação estrangeira aplicável em matéria de entrada no território, sob pena de sanções e repatriação obrigatória</w:t>
            </w:r>
          </w:p>
        </w:tc>
        <w:tc>
          <w:tcPr>
            <w:tcW w:w="3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F4A4516" w14:textId="77777777" w:rsidR="000E2BAE" w:rsidRPr="000E2BAE" w:rsidRDefault="000E2BAE" w:rsidP="000E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</w:tr>
      <w:tr w:rsidR="000E2BAE" w:rsidRPr="000E2BAE" w14:paraId="7E87875C" w14:textId="77777777" w:rsidTr="000E2BAE">
        <w:trPr>
          <w:trHeight w:val="276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9A7AC" w14:textId="77777777" w:rsidR="000E2BAE" w:rsidRPr="000E2BAE" w:rsidRDefault="000E2BAE" w:rsidP="000E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Gestão da relação com os clientes e obrigações comerciais </w:t>
            </w: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0E2BA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Gestão de vendas e agências (pacotes, artigos promocionais), tratamento de pedidos, questões ou reclamações, adesão e gestão do programa de fidelização (Miles &amp; More), emissão e gestão de vales-presente, comunicação relacionada com os serviços prestados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226D5" w14:textId="77777777" w:rsidR="000E2BAE" w:rsidRPr="000E2BAE" w:rsidRDefault="000E2BAE" w:rsidP="000E2BAE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E2BA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Execução de contrato ou medidas pré-contratuais</w:t>
            </w:r>
          </w:p>
        </w:tc>
        <w:tc>
          <w:tcPr>
            <w:tcW w:w="3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1289FCF" w14:textId="77777777" w:rsidR="000E2BAE" w:rsidRPr="000E2BAE" w:rsidRDefault="000E2BAE" w:rsidP="000E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</w:tr>
      <w:tr w:rsidR="000E2BAE" w:rsidRPr="000E2BAE" w14:paraId="5A62F348" w14:textId="77777777" w:rsidTr="000E2BAE">
        <w:trPr>
          <w:trHeight w:val="208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60D959" w14:textId="77777777" w:rsidR="000E2BAE" w:rsidRPr="000E2BAE" w:rsidRDefault="000E2BAE" w:rsidP="000E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lastRenderedPageBreak/>
              <w:t>Subscrição de um seguro de viagem</w:t>
            </w: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0E2BA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Permitir que os passageiros adquiram um seguro de viagem no momento da reserva; processar as informações para facilitar a subscrição e coordenar com as seguradoras a emissão das apólices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7EE7CD" w14:textId="77777777" w:rsidR="000E2BAE" w:rsidRPr="000E2BAE" w:rsidRDefault="000E2BAE" w:rsidP="000E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Interesse legítimo da Luxair</w:t>
            </w:r>
            <w:r w:rsidRPr="000E2BA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em disponibilizar aos passageiros uma gama de serviços complementares perfeitamente integrada, incluindo seguro de viagem, através da plataforma de reservas da companhia aérea, com o objetivo de melhorar a experiência de viagem do passageiro: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8F6D5A" w14:textId="77777777" w:rsidR="000E2BAE" w:rsidRPr="000E2BAE" w:rsidRDefault="000E2BAE" w:rsidP="000E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Dados de identificação</w:t>
            </w:r>
            <w:r w:rsidRPr="000E2BA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(apelido, nome próprio, data de nascimento)</w:t>
            </w:r>
            <w:r w:rsidRPr="000E2BA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0E2BA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Dados da viagem </w:t>
            </w:r>
            <w:r w:rsidRPr="000E2BA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(itinerário, local de estadia, datas, número da reserva, referência do voo)</w:t>
            </w: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0E2BAE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 xml:space="preserve">Apólice de seguro </w:t>
            </w:r>
            <w:r w:rsidRPr="000E2BAE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(identificação da apólice contratada)</w:t>
            </w:r>
          </w:p>
        </w:tc>
      </w:tr>
    </w:tbl>
    <w:p w14:paraId="22D4D278" w14:textId="3F0B8648" w:rsidR="009206C9" w:rsidRPr="003C42D8" w:rsidRDefault="00F96378" w:rsidP="00230259">
      <w:pPr>
        <w:pStyle w:val="Paragraphestandard"/>
        <w:spacing w:after="113"/>
        <w:jc w:val="both"/>
        <w:rPr>
          <w:rFonts w:ascii="Arial" w:hAnsi="Arial" w:cs="Arial"/>
          <w:b/>
          <w:bCs/>
          <w:color w:val="011737"/>
          <w:sz w:val="18"/>
          <w:szCs w:val="18"/>
          <w:lang w:val="fr-CH"/>
        </w:rPr>
      </w:pPr>
      <w:r w:rsidRPr="003C42D8">
        <w:rPr>
          <w:rFonts w:ascii="Arial" w:hAnsi="Arial" w:cs="Arial"/>
          <w:b/>
          <w:bCs/>
          <w:color w:val="011737"/>
          <w:sz w:val="18"/>
          <w:szCs w:val="18"/>
          <w:lang w:val="fr-CH"/>
        </w:rPr>
        <w:t xml:space="preserve"> </w:t>
      </w:r>
    </w:p>
    <w:sectPr w:rsidR="009206C9" w:rsidRPr="003C42D8" w:rsidSect="001C6563">
      <w:headerReference w:type="default" r:id="rId6"/>
      <w:footerReference w:type="default" r:id="rId7"/>
      <w:pgSz w:w="11906" w:h="16838"/>
      <w:pgMar w:top="2835" w:right="1418" w:bottom="1418" w:left="1418" w:header="0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8098" w14:textId="77777777" w:rsidR="00950BE5" w:rsidRDefault="00950BE5" w:rsidP="00C344B8">
      <w:pPr>
        <w:spacing w:after="0" w:line="240" w:lineRule="auto"/>
      </w:pPr>
      <w:r>
        <w:separator/>
      </w:r>
    </w:p>
  </w:endnote>
  <w:endnote w:type="continuationSeparator" w:id="0">
    <w:p w14:paraId="33848D9B" w14:textId="77777777" w:rsidR="00950BE5" w:rsidRDefault="00950BE5" w:rsidP="00C3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988C" w14:textId="1776E70B" w:rsidR="00C344B8" w:rsidRDefault="001C6563" w:rsidP="00152E9D">
    <w:pPr>
      <w:pStyle w:val="Footer"/>
      <w:tabs>
        <w:tab w:val="clear" w:pos="4536"/>
        <w:tab w:val="clear" w:pos="9072"/>
        <w:tab w:val="center" w:pos="3827"/>
      </w:tabs>
      <w:ind w:left="-1417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A51F596" wp14:editId="1BDBF410">
          <wp:simplePos x="0" y="0"/>
          <wp:positionH relativeFrom="page">
            <wp:posOffset>4806950</wp:posOffset>
          </wp:positionH>
          <wp:positionV relativeFrom="paragraph">
            <wp:posOffset>-1090931</wp:posOffset>
          </wp:positionV>
          <wp:extent cx="2753360" cy="1319181"/>
          <wp:effectExtent l="0" t="0" r="8890" b="0"/>
          <wp:wrapNone/>
          <wp:docPr id="751069059" name="Picture 2" descr="A black and blue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069059" name="Picture 2" descr="A black and blue rectang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648" cy="1320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F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70374" wp14:editId="6562B4B4">
              <wp:simplePos x="0" y="0"/>
              <wp:positionH relativeFrom="column">
                <wp:posOffset>-517830</wp:posOffset>
              </wp:positionH>
              <wp:positionV relativeFrom="paragraph">
                <wp:posOffset>-553262</wp:posOffset>
              </wp:positionV>
              <wp:extent cx="1876425" cy="528569"/>
              <wp:effectExtent l="0" t="0" r="3175" b="5080"/>
              <wp:wrapNone/>
              <wp:docPr id="880197293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285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D31BDB" w14:textId="5983F422" w:rsidR="008C362C" w:rsidRPr="003329E3" w:rsidRDefault="00930980" w:rsidP="00040F79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329E3"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  <w:t>www.luxair.lu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7037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40.75pt;margin-top:-43.55pt;width:147.7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" fillcolor="white [3201]" stroked="f" strokeweight=".5pt">
              <v:textbox inset="0,0,,0">
                <w:txbxContent>
                  <w:p w14:paraId="14D31BDB" w14:textId="5983F422" w:rsidR="008C362C" w:rsidRPr="003329E3" w:rsidRDefault="00930980" w:rsidP="00040F79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</w:pPr>
                    <w:r w:rsidRPr="003329E3"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  <w:t>www.luxair.lu</w:t>
                    </w:r>
                  </w:p>
                </w:txbxContent>
              </v:textbox>
            </v:shape>
          </w:pict>
        </mc:Fallback>
      </mc:AlternateContent>
    </w:r>
    <w:r w:rsidR="00152E9D"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3CE7" w14:textId="77777777" w:rsidR="00950BE5" w:rsidRDefault="00950BE5" w:rsidP="00C344B8">
      <w:pPr>
        <w:spacing w:after="0" w:line="240" w:lineRule="auto"/>
      </w:pPr>
      <w:r>
        <w:separator/>
      </w:r>
    </w:p>
  </w:footnote>
  <w:footnote w:type="continuationSeparator" w:id="0">
    <w:p w14:paraId="3446AE68" w14:textId="77777777" w:rsidR="00950BE5" w:rsidRDefault="00950BE5" w:rsidP="00C3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9775" w14:textId="238EAC74" w:rsidR="00C344B8" w:rsidRDefault="009D51C9" w:rsidP="009D51C9">
    <w:pPr>
      <w:pStyle w:val="Header"/>
      <w:ind w:left="-709" w:hanging="708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418A066" wp14:editId="588FE69B">
          <wp:simplePos x="0" y="0"/>
          <wp:positionH relativeFrom="column">
            <wp:posOffset>-467369</wp:posOffset>
          </wp:positionH>
          <wp:positionV relativeFrom="paragraph">
            <wp:posOffset>436872</wp:posOffset>
          </wp:positionV>
          <wp:extent cx="1828800" cy="304224"/>
          <wp:effectExtent l="0" t="0" r="0" b="635"/>
          <wp:wrapNone/>
          <wp:docPr id="1202862126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62126" name="Graphique 120286212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193" cy="32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B8"/>
    <w:rsid w:val="000033C6"/>
    <w:rsid w:val="00011335"/>
    <w:rsid w:val="00040F57"/>
    <w:rsid w:val="00040F79"/>
    <w:rsid w:val="00066681"/>
    <w:rsid w:val="0008688F"/>
    <w:rsid w:val="000C6943"/>
    <w:rsid w:val="000D0CD5"/>
    <w:rsid w:val="000E2BAE"/>
    <w:rsid w:val="00134CDA"/>
    <w:rsid w:val="00152E9D"/>
    <w:rsid w:val="00187C3E"/>
    <w:rsid w:val="001C6563"/>
    <w:rsid w:val="001D1379"/>
    <w:rsid w:val="001D679F"/>
    <w:rsid w:val="001E149D"/>
    <w:rsid w:val="002001FB"/>
    <w:rsid w:val="00230259"/>
    <w:rsid w:val="003032DA"/>
    <w:rsid w:val="003329E3"/>
    <w:rsid w:val="00392CB4"/>
    <w:rsid w:val="003A399F"/>
    <w:rsid w:val="003C42D8"/>
    <w:rsid w:val="003D5A1E"/>
    <w:rsid w:val="003F5CAF"/>
    <w:rsid w:val="00420A1E"/>
    <w:rsid w:val="004317F0"/>
    <w:rsid w:val="0043568F"/>
    <w:rsid w:val="00454B2F"/>
    <w:rsid w:val="00473996"/>
    <w:rsid w:val="004C2263"/>
    <w:rsid w:val="0050453D"/>
    <w:rsid w:val="005150D8"/>
    <w:rsid w:val="00543D33"/>
    <w:rsid w:val="005B6FB1"/>
    <w:rsid w:val="005D585E"/>
    <w:rsid w:val="0060744C"/>
    <w:rsid w:val="00637C89"/>
    <w:rsid w:val="00646E77"/>
    <w:rsid w:val="00682D05"/>
    <w:rsid w:val="006C583F"/>
    <w:rsid w:val="00717B10"/>
    <w:rsid w:val="00721822"/>
    <w:rsid w:val="00740FBE"/>
    <w:rsid w:val="007A3881"/>
    <w:rsid w:val="007E1DD6"/>
    <w:rsid w:val="00802D69"/>
    <w:rsid w:val="008120D0"/>
    <w:rsid w:val="00834298"/>
    <w:rsid w:val="00855ECF"/>
    <w:rsid w:val="00864F1B"/>
    <w:rsid w:val="00881628"/>
    <w:rsid w:val="00885519"/>
    <w:rsid w:val="008C362C"/>
    <w:rsid w:val="008D2695"/>
    <w:rsid w:val="008E077F"/>
    <w:rsid w:val="008F44C6"/>
    <w:rsid w:val="00906C01"/>
    <w:rsid w:val="009174FF"/>
    <w:rsid w:val="009206C9"/>
    <w:rsid w:val="00930980"/>
    <w:rsid w:val="00950BE5"/>
    <w:rsid w:val="00984A7E"/>
    <w:rsid w:val="0099376C"/>
    <w:rsid w:val="009C7AA7"/>
    <w:rsid w:val="009D51C9"/>
    <w:rsid w:val="00A23090"/>
    <w:rsid w:val="00A26CED"/>
    <w:rsid w:val="00AD60E6"/>
    <w:rsid w:val="00BA1D5C"/>
    <w:rsid w:val="00BF5A53"/>
    <w:rsid w:val="00C344B8"/>
    <w:rsid w:val="00C62A5E"/>
    <w:rsid w:val="00CA5224"/>
    <w:rsid w:val="00CB7F09"/>
    <w:rsid w:val="00CE3982"/>
    <w:rsid w:val="00CF24B6"/>
    <w:rsid w:val="00D0641C"/>
    <w:rsid w:val="00D7422B"/>
    <w:rsid w:val="00DC43D6"/>
    <w:rsid w:val="00E65100"/>
    <w:rsid w:val="00E701B5"/>
    <w:rsid w:val="00E75F85"/>
    <w:rsid w:val="00E85E12"/>
    <w:rsid w:val="00E96C58"/>
    <w:rsid w:val="00EC042F"/>
    <w:rsid w:val="00F96378"/>
    <w:rsid w:val="00FA6B09"/>
    <w:rsid w:val="00FB35CF"/>
    <w:rsid w:val="00FC1571"/>
    <w:rsid w:val="00FD71CE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C9E53"/>
  <w15:chartTrackingRefBased/>
  <w15:docId w15:val="{8E362D92-37B4-954E-AB17-93A6B8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C3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3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3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basedOn w:val="Paragraphestandard"/>
    <w:rsid w:val="004317F0"/>
    <w:pPr>
      <w:spacing w:after="113"/>
      <w:ind w:left="-57"/>
      <w:jc w:val="both"/>
    </w:pPr>
    <w:rPr>
      <w:rFonts w:ascii="Arial" w:hAnsi="Arial" w:cs="Arial"/>
      <w:color w:val="001B50"/>
      <w:sz w:val="20"/>
      <w:szCs w:val="20"/>
    </w:rPr>
  </w:style>
  <w:style w:type="paragraph" w:customStyle="1" w:styleId="Soustitres">
    <w:name w:val="Soustitres"/>
    <w:basedOn w:val="Paragraphestandard"/>
    <w:rsid w:val="004317F0"/>
    <w:pPr>
      <w:spacing w:after="113"/>
      <w:ind w:left="-57"/>
    </w:pPr>
    <w:rPr>
      <w:rFonts w:ascii="Arial" w:hAnsi="Arial" w:cs="Arial"/>
      <w:color w:val="001B50"/>
      <w:sz w:val="40"/>
      <w:szCs w:val="40"/>
    </w:rPr>
  </w:style>
  <w:style w:type="paragraph" w:styleId="ListParagraph">
    <w:name w:val="List Paragraph"/>
    <w:basedOn w:val="Normal"/>
    <w:uiPriority w:val="34"/>
    <w:qFormat/>
    <w:rsid w:val="00C3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3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3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4B8"/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B8"/>
  </w:style>
  <w:style w:type="paragraph" w:styleId="Footer">
    <w:name w:val="footer"/>
    <w:basedOn w:val="Normal"/>
    <w:link w:val="Foot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B8"/>
  </w:style>
  <w:style w:type="paragraph" w:customStyle="1" w:styleId="Paragraphestandard">
    <w:name w:val="[Paragraphe standard]"/>
    <w:basedOn w:val="Normal"/>
    <w:uiPriority w:val="99"/>
    <w:rsid w:val="00CF24B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Titres">
    <w:name w:val="Titres"/>
    <w:basedOn w:val="Paragraphestandard"/>
    <w:qFormat/>
    <w:rsid w:val="00885519"/>
    <w:pPr>
      <w:ind w:left="-57"/>
      <w:jc w:val="both"/>
    </w:pPr>
    <w:rPr>
      <w:rFonts w:ascii="Arial" w:hAnsi="Arial" w:cs="Arial"/>
      <w:b/>
      <w:bCs/>
      <w:color w:val="001B5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Andreosso</dc:creator>
  <cp:keywords/>
  <dc:description/>
  <cp:lastModifiedBy>Vanessa Lang</cp:lastModifiedBy>
  <cp:revision>3</cp:revision>
  <cp:lastPrinted>2026-01-20T16:19:00Z</cp:lastPrinted>
  <dcterms:created xsi:type="dcterms:W3CDTF">2026-06-17T09:33:00Z</dcterms:created>
  <dcterms:modified xsi:type="dcterms:W3CDTF">2026-06-17T09:33:00Z</dcterms:modified>
</cp:coreProperties>
</file>