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80" w:type="dxa"/>
        <w:tblLook w:val="04A0" w:firstRow="1" w:lastRow="0" w:firstColumn="1" w:lastColumn="0" w:noHBand="0" w:noVBand="1"/>
      </w:tblPr>
      <w:tblGrid>
        <w:gridCol w:w="3160"/>
        <w:gridCol w:w="2300"/>
        <w:gridCol w:w="3220"/>
      </w:tblGrid>
      <w:tr w:rsidR="005B6FB1" w:rsidRPr="005B6FB1" w14:paraId="7D04DA33" w14:textId="77777777" w:rsidTr="005B6FB1">
        <w:trPr>
          <w:trHeight w:val="240"/>
        </w:trPr>
        <w:tc>
          <w:tcPr>
            <w:tcW w:w="8680" w:type="dxa"/>
            <w:gridSpan w:val="3"/>
            <w:tcBorders>
              <w:top w:val="single" w:sz="8" w:space="0" w:color="auto"/>
              <w:left w:val="single" w:sz="8" w:space="0" w:color="auto"/>
              <w:bottom w:val="single" w:sz="8" w:space="0" w:color="auto"/>
              <w:right w:val="single" w:sz="8" w:space="0" w:color="000000"/>
            </w:tcBorders>
            <w:shd w:val="clear" w:color="000000" w:fill="D4EAF3"/>
            <w:vAlign w:val="center"/>
            <w:hideMark/>
          </w:tcPr>
          <w:p w14:paraId="2097DCF8" w14:textId="77777777" w:rsidR="005B6FB1" w:rsidRPr="005B6FB1" w:rsidRDefault="005B6FB1" w:rsidP="005B6FB1">
            <w:pPr>
              <w:spacing w:after="0" w:line="240" w:lineRule="auto"/>
              <w:jc w:val="both"/>
              <w:rPr>
                <w:rFonts w:ascii="Arial" w:eastAsia="Times New Roman" w:hAnsi="Arial" w:cs="Arial"/>
                <w:b/>
                <w:bCs/>
                <w:color w:val="001B50"/>
                <w:kern w:val="0"/>
                <w:sz w:val="18"/>
                <w:szCs w:val="18"/>
                <w:lang w:val="en-GB" w:eastAsia="en-GB"/>
                <w14:ligatures w14:val="none"/>
              </w:rPr>
            </w:pPr>
            <w:r w:rsidRPr="005B6FB1">
              <w:rPr>
                <w:rFonts w:ascii="Arial" w:eastAsia="Times New Roman" w:hAnsi="Arial" w:cs="Arial"/>
                <w:b/>
                <w:bCs/>
                <w:color w:val="001B50"/>
                <w:kern w:val="0"/>
                <w:sz w:val="18"/>
                <w:szCs w:val="18"/>
                <w:lang w:val="en-GB" w:eastAsia="en-GB"/>
                <w14:ligatures w14:val="none"/>
              </w:rPr>
              <w:t>Managing Customer Relationships, Personalization, and Marketing</w:t>
            </w:r>
          </w:p>
        </w:tc>
      </w:tr>
      <w:tr w:rsidR="005B6FB1" w:rsidRPr="005B6FB1" w14:paraId="091160D0" w14:textId="77777777" w:rsidTr="005B6FB1">
        <w:trPr>
          <w:trHeight w:val="230"/>
        </w:trPr>
        <w:tc>
          <w:tcPr>
            <w:tcW w:w="3160" w:type="dxa"/>
            <w:tcBorders>
              <w:top w:val="nil"/>
              <w:left w:val="nil"/>
              <w:bottom w:val="nil"/>
              <w:right w:val="nil"/>
            </w:tcBorders>
            <w:shd w:val="clear" w:color="000000" w:fill="001B50"/>
            <w:vAlign w:val="center"/>
            <w:hideMark/>
          </w:tcPr>
          <w:p w14:paraId="3E33DB00" w14:textId="77777777" w:rsidR="005B6FB1" w:rsidRPr="005B6FB1" w:rsidRDefault="005B6FB1" w:rsidP="005B6FB1">
            <w:pPr>
              <w:spacing w:after="0" w:line="240" w:lineRule="auto"/>
              <w:jc w:val="both"/>
              <w:rPr>
                <w:rFonts w:ascii="Arial" w:eastAsia="Times New Roman" w:hAnsi="Arial" w:cs="Arial"/>
                <w:b/>
                <w:bCs/>
                <w:color w:val="FFFFFF"/>
                <w:kern w:val="0"/>
                <w:sz w:val="18"/>
                <w:szCs w:val="18"/>
                <w:lang w:val="en-GB" w:eastAsia="en-GB"/>
                <w14:ligatures w14:val="none"/>
              </w:rPr>
            </w:pPr>
            <w:r w:rsidRPr="005B6FB1">
              <w:rPr>
                <w:rFonts w:ascii="Arial" w:eastAsia="Times New Roman" w:hAnsi="Arial" w:cs="Arial"/>
                <w:b/>
                <w:bCs/>
                <w:color w:val="FFFFFF"/>
                <w:kern w:val="0"/>
                <w:sz w:val="18"/>
                <w:szCs w:val="18"/>
                <w:lang w:val="en-GB" w:eastAsia="en-GB"/>
                <w14:ligatures w14:val="none"/>
              </w:rPr>
              <w:t>Purposes</w:t>
            </w:r>
          </w:p>
        </w:tc>
        <w:tc>
          <w:tcPr>
            <w:tcW w:w="2300" w:type="dxa"/>
            <w:tcBorders>
              <w:top w:val="nil"/>
              <w:left w:val="nil"/>
              <w:bottom w:val="nil"/>
              <w:right w:val="nil"/>
            </w:tcBorders>
            <w:shd w:val="clear" w:color="000000" w:fill="001B50"/>
            <w:vAlign w:val="center"/>
            <w:hideMark/>
          </w:tcPr>
          <w:p w14:paraId="66656E3B" w14:textId="77777777" w:rsidR="005B6FB1" w:rsidRPr="005B6FB1" w:rsidRDefault="005B6FB1" w:rsidP="005B6FB1">
            <w:pPr>
              <w:spacing w:after="0" w:line="240" w:lineRule="auto"/>
              <w:jc w:val="both"/>
              <w:rPr>
                <w:rFonts w:ascii="Arial" w:eastAsia="Times New Roman" w:hAnsi="Arial" w:cs="Arial"/>
                <w:b/>
                <w:bCs/>
                <w:color w:val="FFFFFF"/>
                <w:kern w:val="0"/>
                <w:sz w:val="18"/>
                <w:szCs w:val="18"/>
                <w:lang w:val="en-GB" w:eastAsia="en-GB"/>
                <w14:ligatures w14:val="none"/>
              </w:rPr>
            </w:pPr>
            <w:r w:rsidRPr="005B6FB1">
              <w:rPr>
                <w:rFonts w:ascii="Arial" w:eastAsia="Times New Roman" w:hAnsi="Arial" w:cs="Arial"/>
                <w:b/>
                <w:bCs/>
                <w:color w:val="FFFFFF"/>
                <w:kern w:val="0"/>
                <w:sz w:val="18"/>
                <w:szCs w:val="18"/>
                <w:lang w:val="en-GB" w:eastAsia="en-GB"/>
                <w14:ligatures w14:val="none"/>
              </w:rPr>
              <w:t>Legal Basis</w:t>
            </w:r>
          </w:p>
        </w:tc>
        <w:tc>
          <w:tcPr>
            <w:tcW w:w="3220" w:type="dxa"/>
            <w:tcBorders>
              <w:top w:val="nil"/>
              <w:left w:val="nil"/>
              <w:bottom w:val="nil"/>
              <w:right w:val="nil"/>
            </w:tcBorders>
            <w:shd w:val="clear" w:color="000000" w:fill="001B50"/>
            <w:vAlign w:val="center"/>
            <w:hideMark/>
          </w:tcPr>
          <w:p w14:paraId="5C42C877" w14:textId="77777777" w:rsidR="005B6FB1" w:rsidRPr="005B6FB1" w:rsidRDefault="005B6FB1" w:rsidP="005B6FB1">
            <w:pPr>
              <w:spacing w:after="0" w:line="240" w:lineRule="auto"/>
              <w:jc w:val="both"/>
              <w:rPr>
                <w:rFonts w:ascii="Arial" w:eastAsia="Times New Roman" w:hAnsi="Arial" w:cs="Arial"/>
                <w:b/>
                <w:bCs/>
                <w:color w:val="FFFFFF"/>
                <w:kern w:val="0"/>
                <w:sz w:val="18"/>
                <w:szCs w:val="18"/>
                <w:lang w:val="en-GB" w:eastAsia="en-GB"/>
                <w14:ligatures w14:val="none"/>
              </w:rPr>
            </w:pPr>
            <w:r w:rsidRPr="005B6FB1">
              <w:rPr>
                <w:rFonts w:ascii="Arial" w:eastAsia="Times New Roman" w:hAnsi="Arial" w:cs="Arial"/>
                <w:b/>
                <w:bCs/>
                <w:color w:val="FFFFFF"/>
                <w:kern w:val="0"/>
                <w:sz w:val="18"/>
                <w:szCs w:val="18"/>
                <w:lang w:val="en-GB" w:eastAsia="en-GB"/>
                <w14:ligatures w14:val="none"/>
              </w:rPr>
              <w:t>Categories of data</w:t>
            </w:r>
          </w:p>
        </w:tc>
      </w:tr>
      <w:tr w:rsidR="005B6FB1" w:rsidRPr="005B6FB1" w14:paraId="7A74E03B" w14:textId="77777777" w:rsidTr="005B6FB1">
        <w:trPr>
          <w:trHeight w:val="7130"/>
        </w:trPr>
        <w:tc>
          <w:tcPr>
            <w:tcW w:w="3160" w:type="dxa"/>
            <w:tcBorders>
              <w:top w:val="single" w:sz="4" w:space="0" w:color="auto"/>
              <w:left w:val="single" w:sz="4" w:space="0" w:color="auto"/>
              <w:bottom w:val="single" w:sz="4" w:space="0" w:color="auto"/>
              <w:right w:val="single" w:sz="4" w:space="0" w:color="auto"/>
            </w:tcBorders>
            <w:shd w:val="clear" w:color="auto" w:fill="auto"/>
            <w:hideMark/>
          </w:tcPr>
          <w:p w14:paraId="7ABBCE65" w14:textId="77777777" w:rsidR="005B6FB1" w:rsidRPr="005B6FB1" w:rsidRDefault="005B6FB1" w:rsidP="005B6FB1">
            <w:pPr>
              <w:spacing w:after="0" w:line="240" w:lineRule="auto"/>
              <w:rPr>
                <w:rFonts w:ascii="Arial" w:eastAsia="Times New Roman" w:hAnsi="Arial" w:cs="Arial"/>
                <w:b/>
                <w:bCs/>
                <w:color w:val="001B50"/>
                <w:kern w:val="0"/>
                <w:sz w:val="18"/>
                <w:szCs w:val="18"/>
                <w:lang w:val="en-GB" w:eastAsia="en-GB"/>
                <w14:ligatures w14:val="none"/>
              </w:rPr>
            </w:pPr>
            <w:r w:rsidRPr="005B6FB1">
              <w:rPr>
                <w:rFonts w:ascii="Arial" w:eastAsia="Times New Roman" w:hAnsi="Arial" w:cs="Arial"/>
                <w:b/>
                <w:bCs/>
                <w:color w:val="001B50"/>
                <w:kern w:val="0"/>
                <w:sz w:val="18"/>
                <w:szCs w:val="18"/>
                <w:lang w:val="en-GB" w:eastAsia="en-GB"/>
                <w14:ligatures w14:val="none"/>
              </w:rPr>
              <w:t>Customer experience improvement and personalization</w:t>
            </w:r>
            <w:r w:rsidRPr="005B6FB1">
              <w:rPr>
                <w:rFonts w:ascii="Arial" w:eastAsia="Times New Roman" w:hAnsi="Arial" w:cs="Arial"/>
                <w:b/>
                <w:bCs/>
                <w:color w:val="001B50"/>
                <w:kern w:val="0"/>
                <w:sz w:val="18"/>
                <w:szCs w:val="18"/>
                <w:lang w:val="en-GB" w:eastAsia="en-GB"/>
                <w14:ligatures w14:val="none"/>
              </w:rPr>
              <w:br/>
            </w:r>
            <w:r w:rsidRPr="005B6FB1">
              <w:rPr>
                <w:rFonts w:ascii="Arial" w:eastAsia="Times New Roman" w:hAnsi="Arial" w:cs="Arial"/>
                <w:b/>
                <w:bCs/>
                <w:color w:val="001B50"/>
                <w:kern w:val="0"/>
                <w:sz w:val="18"/>
                <w:szCs w:val="18"/>
                <w:lang w:val="en-GB" w:eastAsia="en-GB"/>
                <w14:ligatures w14:val="none"/>
              </w:rPr>
              <w:br/>
            </w:r>
            <w:r w:rsidRPr="005B6FB1">
              <w:rPr>
                <w:rFonts w:ascii="Arial" w:eastAsia="Times New Roman" w:hAnsi="Arial" w:cs="Arial"/>
                <w:color w:val="001B50"/>
                <w:kern w:val="0"/>
                <w:sz w:val="18"/>
                <w:szCs w:val="18"/>
                <w:lang w:val="en-GB" w:eastAsia="en-GB"/>
                <w14:ligatures w14:val="none"/>
              </w:rPr>
              <w:t>Customer satisfaction surveys, retargeting abandoned carts, customer segmentation and profiling, website and app personalisation</w:t>
            </w:r>
          </w:p>
        </w:tc>
        <w:tc>
          <w:tcPr>
            <w:tcW w:w="2300" w:type="dxa"/>
            <w:tcBorders>
              <w:top w:val="single" w:sz="4" w:space="0" w:color="auto"/>
              <w:left w:val="nil"/>
              <w:bottom w:val="single" w:sz="4" w:space="0" w:color="auto"/>
              <w:right w:val="single" w:sz="4" w:space="0" w:color="auto"/>
            </w:tcBorders>
            <w:shd w:val="clear" w:color="auto" w:fill="auto"/>
            <w:hideMark/>
          </w:tcPr>
          <w:p w14:paraId="11E9F9CC" w14:textId="77777777" w:rsidR="005B6FB1" w:rsidRPr="005B6FB1" w:rsidRDefault="005B6FB1" w:rsidP="005B6FB1">
            <w:pPr>
              <w:spacing w:after="0" w:line="240" w:lineRule="auto"/>
              <w:rPr>
                <w:rFonts w:ascii="Arial" w:eastAsia="Times New Roman" w:hAnsi="Arial" w:cs="Arial"/>
                <w:b/>
                <w:bCs/>
                <w:color w:val="001B50"/>
                <w:kern w:val="0"/>
                <w:sz w:val="18"/>
                <w:szCs w:val="18"/>
                <w:lang w:val="en-GB" w:eastAsia="en-GB"/>
                <w14:ligatures w14:val="none"/>
              </w:rPr>
            </w:pPr>
            <w:r w:rsidRPr="005B6FB1">
              <w:rPr>
                <w:rFonts w:ascii="Arial" w:eastAsia="Times New Roman" w:hAnsi="Arial" w:cs="Arial"/>
                <w:b/>
                <w:bCs/>
                <w:color w:val="001B50"/>
                <w:kern w:val="0"/>
                <w:sz w:val="18"/>
                <w:szCs w:val="18"/>
                <w:lang w:val="en-GB" w:eastAsia="en-GB"/>
                <w14:ligatures w14:val="none"/>
              </w:rPr>
              <w:t>Legitimate interest of Luxair</w:t>
            </w:r>
            <w:r w:rsidRPr="005B6FB1">
              <w:rPr>
                <w:rFonts w:ascii="Arial" w:eastAsia="Times New Roman" w:hAnsi="Arial" w:cs="Arial"/>
                <w:color w:val="001B50"/>
                <w:kern w:val="0"/>
                <w:sz w:val="18"/>
                <w:szCs w:val="18"/>
                <w:lang w:val="en-GB" w:eastAsia="en-GB"/>
                <w14:ligatures w14:val="none"/>
              </w:rPr>
              <w:t xml:space="preserve"> to continuously improve the quality of its services and the customer experience, retain its customer and better understand their expectations, as well as optimizing its commercial strategy, managing its marketing resources and personalising its communication </w:t>
            </w:r>
          </w:p>
        </w:tc>
        <w:tc>
          <w:tcPr>
            <w:tcW w:w="3220" w:type="dxa"/>
            <w:tcBorders>
              <w:top w:val="single" w:sz="4" w:space="0" w:color="auto"/>
              <w:left w:val="nil"/>
              <w:bottom w:val="single" w:sz="4" w:space="0" w:color="auto"/>
              <w:right w:val="single" w:sz="4" w:space="0" w:color="auto"/>
            </w:tcBorders>
            <w:shd w:val="clear" w:color="auto" w:fill="auto"/>
            <w:hideMark/>
          </w:tcPr>
          <w:p w14:paraId="5820B963" w14:textId="77777777" w:rsidR="005B6FB1" w:rsidRPr="005B6FB1" w:rsidRDefault="005B6FB1" w:rsidP="005B6FB1">
            <w:pPr>
              <w:spacing w:after="0" w:line="240" w:lineRule="auto"/>
              <w:jc w:val="both"/>
              <w:rPr>
                <w:rFonts w:ascii="Arial" w:eastAsia="Times New Roman" w:hAnsi="Arial" w:cs="Arial"/>
                <w:b/>
                <w:bCs/>
                <w:color w:val="001B50"/>
                <w:kern w:val="0"/>
                <w:sz w:val="18"/>
                <w:szCs w:val="18"/>
                <w:lang w:val="en-GB" w:eastAsia="en-GB"/>
                <w14:ligatures w14:val="none"/>
              </w:rPr>
            </w:pPr>
            <w:r w:rsidRPr="005B6FB1">
              <w:rPr>
                <w:rFonts w:ascii="Arial" w:eastAsia="Times New Roman" w:hAnsi="Arial" w:cs="Arial"/>
                <w:b/>
                <w:bCs/>
                <w:color w:val="001B50"/>
                <w:kern w:val="0"/>
                <w:sz w:val="18"/>
                <w:szCs w:val="18"/>
                <w:lang w:val="en-GB" w:eastAsia="en-GB"/>
                <w14:ligatures w14:val="none"/>
              </w:rPr>
              <w:t>Identification data</w:t>
            </w:r>
            <w:r w:rsidRPr="005B6FB1">
              <w:rPr>
                <w:rFonts w:ascii="Arial" w:eastAsia="Times New Roman" w:hAnsi="Arial" w:cs="Arial"/>
                <w:color w:val="001B50"/>
                <w:kern w:val="0"/>
                <w:sz w:val="18"/>
                <w:szCs w:val="18"/>
                <w:lang w:val="en-GB" w:eastAsia="en-GB"/>
                <w14:ligatures w14:val="none"/>
              </w:rPr>
              <w:t xml:space="preserve"> (Title, last name, first name, date of birth, customer number, </w:t>
            </w:r>
            <w:proofErr w:type="spellStart"/>
            <w:r w:rsidRPr="005B6FB1">
              <w:rPr>
                <w:rFonts w:ascii="Arial" w:eastAsia="Times New Roman" w:hAnsi="Arial" w:cs="Arial"/>
                <w:color w:val="001B50"/>
                <w:kern w:val="0"/>
                <w:sz w:val="18"/>
                <w:szCs w:val="18"/>
                <w:lang w:val="en-GB" w:eastAsia="en-GB"/>
                <w14:ligatures w14:val="none"/>
              </w:rPr>
              <w:t>MyLuxair</w:t>
            </w:r>
            <w:proofErr w:type="spellEnd"/>
            <w:r w:rsidRPr="005B6FB1">
              <w:rPr>
                <w:rFonts w:ascii="Arial" w:eastAsia="Times New Roman" w:hAnsi="Arial" w:cs="Arial"/>
                <w:color w:val="001B50"/>
                <w:kern w:val="0"/>
                <w:sz w:val="18"/>
                <w:szCs w:val="18"/>
                <w:lang w:val="en-GB" w:eastAsia="en-GB"/>
                <w14:ligatures w14:val="none"/>
              </w:rPr>
              <w:t xml:space="preserve"> ID, loyalty number, Miles &amp; More status)</w:t>
            </w:r>
            <w:r w:rsidRPr="005B6FB1">
              <w:rPr>
                <w:rFonts w:ascii="Arial" w:eastAsia="Times New Roman" w:hAnsi="Arial" w:cs="Arial"/>
                <w:b/>
                <w:bCs/>
                <w:color w:val="001B50"/>
                <w:kern w:val="0"/>
                <w:sz w:val="18"/>
                <w:szCs w:val="18"/>
                <w:lang w:val="en-GB" w:eastAsia="en-GB"/>
                <w14:ligatures w14:val="none"/>
              </w:rPr>
              <w:br/>
            </w:r>
            <w:r w:rsidRPr="005B6FB1">
              <w:rPr>
                <w:rFonts w:ascii="Arial" w:eastAsia="Times New Roman" w:hAnsi="Arial" w:cs="Arial"/>
                <w:b/>
                <w:bCs/>
                <w:color w:val="001B50"/>
                <w:kern w:val="0"/>
                <w:sz w:val="18"/>
                <w:szCs w:val="18"/>
                <w:lang w:val="en-GB" w:eastAsia="en-GB"/>
                <w14:ligatures w14:val="none"/>
              </w:rPr>
              <w:br/>
              <w:t>Personal life</w:t>
            </w:r>
            <w:r w:rsidRPr="005B6FB1">
              <w:rPr>
                <w:rFonts w:ascii="Arial" w:eastAsia="Times New Roman" w:hAnsi="Arial" w:cs="Arial"/>
                <w:color w:val="001B50"/>
                <w:kern w:val="0"/>
                <w:sz w:val="18"/>
                <w:szCs w:val="18"/>
                <w:lang w:val="en-GB" w:eastAsia="en-GB"/>
                <w14:ligatures w14:val="none"/>
              </w:rPr>
              <w:t xml:space="preserve"> (marital status, number of children)</w:t>
            </w:r>
            <w:r w:rsidRPr="005B6FB1">
              <w:rPr>
                <w:rFonts w:ascii="Arial" w:eastAsia="Times New Roman" w:hAnsi="Arial" w:cs="Arial"/>
                <w:b/>
                <w:bCs/>
                <w:color w:val="001B50"/>
                <w:kern w:val="0"/>
                <w:sz w:val="18"/>
                <w:szCs w:val="18"/>
                <w:lang w:val="en-GB" w:eastAsia="en-GB"/>
                <w14:ligatures w14:val="none"/>
              </w:rPr>
              <w:br/>
            </w:r>
            <w:r w:rsidRPr="005B6FB1">
              <w:rPr>
                <w:rFonts w:ascii="Arial" w:eastAsia="Times New Roman" w:hAnsi="Arial" w:cs="Arial"/>
                <w:b/>
                <w:bCs/>
                <w:color w:val="001B50"/>
                <w:kern w:val="0"/>
                <w:sz w:val="18"/>
                <w:szCs w:val="18"/>
                <w:lang w:val="en-GB" w:eastAsia="en-GB"/>
                <w14:ligatures w14:val="none"/>
              </w:rPr>
              <w:br/>
              <w:t>Traveler profile</w:t>
            </w:r>
            <w:r w:rsidRPr="005B6FB1">
              <w:rPr>
                <w:rFonts w:ascii="Arial" w:eastAsia="Times New Roman" w:hAnsi="Arial" w:cs="Arial"/>
                <w:color w:val="001B50"/>
                <w:kern w:val="0"/>
                <w:sz w:val="18"/>
                <w:szCs w:val="18"/>
                <w:lang w:val="en-GB" w:eastAsia="en-GB"/>
                <w14:ligatures w14:val="none"/>
              </w:rPr>
              <w:t xml:space="preserve"> (family with children, young traveller, senior, single or couple, business traveller)</w:t>
            </w:r>
            <w:r w:rsidRPr="005B6FB1">
              <w:rPr>
                <w:rFonts w:ascii="Arial" w:eastAsia="Times New Roman" w:hAnsi="Arial" w:cs="Arial"/>
                <w:b/>
                <w:bCs/>
                <w:color w:val="001B50"/>
                <w:kern w:val="0"/>
                <w:sz w:val="18"/>
                <w:szCs w:val="18"/>
                <w:lang w:val="en-GB" w:eastAsia="en-GB"/>
                <w14:ligatures w14:val="none"/>
              </w:rPr>
              <w:br/>
            </w:r>
            <w:r w:rsidRPr="005B6FB1">
              <w:rPr>
                <w:rFonts w:ascii="Arial" w:eastAsia="Times New Roman" w:hAnsi="Arial" w:cs="Arial"/>
                <w:b/>
                <w:bCs/>
                <w:color w:val="001B50"/>
                <w:kern w:val="0"/>
                <w:sz w:val="18"/>
                <w:szCs w:val="18"/>
                <w:lang w:val="en-GB" w:eastAsia="en-GB"/>
                <w14:ligatures w14:val="none"/>
              </w:rPr>
              <w:br/>
              <w:t xml:space="preserve">Contact data </w:t>
            </w:r>
            <w:r w:rsidRPr="005B6FB1">
              <w:rPr>
                <w:rFonts w:ascii="Arial" w:eastAsia="Times New Roman" w:hAnsi="Arial" w:cs="Arial"/>
                <w:color w:val="001B50"/>
                <w:kern w:val="0"/>
                <w:sz w:val="18"/>
                <w:szCs w:val="18"/>
                <w:lang w:val="en-GB" w:eastAsia="en-GB"/>
                <w14:ligatures w14:val="none"/>
              </w:rPr>
              <w:t>(private/professional postal and email addresses, telephone/mobile numbers)</w:t>
            </w:r>
            <w:r w:rsidRPr="005B6FB1">
              <w:rPr>
                <w:rFonts w:ascii="Arial" w:eastAsia="Times New Roman" w:hAnsi="Arial" w:cs="Arial"/>
                <w:b/>
                <w:bCs/>
                <w:color w:val="001B50"/>
                <w:kern w:val="0"/>
                <w:sz w:val="18"/>
                <w:szCs w:val="18"/>
                <w:lang w:val="en-GB" w:eastAsia="en-GB"/>
                <w14:ligatures w14:val="none"/>
              </w:rPr>
              <w:br/>
            </w:r>
            <w:r w:rsidRPr="005B6FB1">
              <w:rPr>
                <w:rFonts w:ascii="Arial" w:eastAsia="Times New Roman" w:hAnsi="Arial" w:cs="Arial"/>
                <w:b/>
                <w:bCs/>
                <w:color w:val="001B50"/>
                <w:kern w:val="0"/>
                <w:sz w:val="18"/>
                <w:szCs w:val="18"/>
                <w:lang w:val="en-GB" w:eastAsia="en-GB"/>
                <w14:ligatures w14:val="none"/>
              </w:rPr>
              <w:br/>
              <w:t>Transactional data</w:t>
            </w:r>
            <w:r w:rsidRPr="005B6FB1">
              <w:rPr>
                <w:rFonts w:ascii="Arial" w:eastAsia="Times New Roman" w:hAnsi="Arial" w:cs="Arial"/>
                <w:color w:val="001B50"/>
                <w:kern w:val="0"/>
                <w:sz w:val="18"/>
                <w:szCs w:val="18"/>
                <w:lang w:val="en-GB" w:eastAsia="en-GB"/>
                <w14:ligatures w14:val="none"/>
              </w:rPr>
              <w:t xml:space="preserve"> (bank information, payment method used, purchase/booking history, gift vouchers)</w:t>
            </w:r>
            <w:r w:rsidRPr="005B6FB1">
              <w:rPr>
                <w:rFonts w:ascii="Arial" w:eastAsia="Times New Roman" w:hAnsi="Arial" w:cs="Arial"/>
                <w:color w:val="001B50"/>
                <w:kern w:val="0"/>
                <w:sz w:val="18"/>
                <w:szCs w:val="18"/>
                <w:lang w:val="en-GB" w:eastAsia="en-GB"/>
                <w14:ligatures w14:val="none"/>
              </w:rPr>
              <w:br/>
            </w:r>
            <w:r w:rsidRPr="005B6FB1">
              <w:rPr>
                <w:rFonts w:ascii="Arial" w:eastAsia="Times New Roman" w:hAnsi="Arial" w:cs="Arial"/>
                <w:color w:val="001B50"/>
                <w:kern w:val="0"/>
                <w:sz w:val="18"/>
                <w:szCs w:val="18"/>
                <w:lang w:val="en-GB" w:eastAsia="en-GB"/>
                <w14:ligatures w14:val="none"/>
              </w:rPr>
              <w:br/>
            </w:r>
            <w:r w:rsidRPr="005B6FB1">
              <w:rPr>
                <w:rFonts w:ascii="Arial" w:eastAsia="Times New Roman" w:hAnsi="Arial" w:cs="Arial"/>
                <w:b/>
                <w:bCs/>
                <w:color w:val="001B50"/>
                <w:kern w:val="0"/>
                <w:sz w:val="18"/>
                <w:szCs w:val="18"/>
                <w:lang w:val="en-GB" w:eastAsia="en-GB"/>
                <w14:ligatures w14:val="none"/>
              </w:rPr>
              <w:t xml:space="preserve">Behavioural: </w:t>
            </w:r>
            <w:r w:rsidRPr="005B6FB1">
              <w:rPr>
                <w:rFonts w:ascii="Arial" w:eastAsia="Times New Roman" w:hAnsi="Arial" w:cs="Arial"/>
                <w:color w:val="001B50"/>
                <w:kern w:val="0"/>
                <w:sz w:val="18"/>
                <w:szCs w:val="18"/>
                <w:lang w:val="en-GB" w:eastAsia="en-GB"/>
                <w14:ligatures w14:val="none"/>
              </w:rPr>
              <w:t>browsing data, cookies, IP address, scoring, segmentation, abandoned carts</w:t>
            </w:r>
            <w:r w:rsidRPr="005B6FB1">
              <w:rPr>
                <w:rFonts w:ascii="Arial" w:eastAsia="Times New Roman" w:hAnsi="Arial" w:cs="Arial"/>
                <w:b/>
                <w:bCs/>
                <w:color w:val="001B50"/>
                <w:kern w:val="0"/>
                <w:sz w:val="18"/>
                <w:szCs w:val="18"/>
                <w:lang w:val="en-GB" w:eastAsia="en-GB"/>
                <w14:ligatures w14:val="none"/>
              </w:rPr>
              <w:br/>
            </w:r>
            <w:r w:rsidRPr="005B6FB1">
              <w:rPr>
                <w:rFonts w:ascii="Arial" w:eastAsia="Times New Roman" w:hAnsi="Arial" w:cs="Arial"/>
                <w:b/>
                <w:bCs/>
                <w:color w:val="001B50"/>
                <w:kern w:val="0"/>
                <w:sz w:val="18"/>
                <w:szCs w:val="18"/>
                <w:lang w:val="en-GB" w:eastAsia="en-GB"/>
                <w14:ligatures w14:val="none"/>
              </w:rPr>
              <w:br/>
              <w:t xml:space="preserve">Preferences: </w:t>
            </w:r>
            <w:r w:rsidRPr="005B6FB1">
              <w:rPr>
                <w:rFonts w:ascii="Arial" w:eastAsia="Times New Roman" w:hAnsi="Arial" w:cs="Arial"/>
                <w:color w:val="001B50"/>
                <w:kern w:val="0"/>
                <w:sz w:val="18"/>
                <w:szCs w:val="18"/>
                <w:lang w:val="en-GB" w:eastAsia="en-GB"/>
                <w14:ligatures w14:val="none"/>
              </w:rPr>
              <w:t>interests, survey responses, purchase frequency, interaction history</w:t>
            </w:r>
            <w:r w:rsidRPr="005B6FB1">
              <w:rPr>
                <w:rFonts w:ascii="Arial" w:eastAsia="Times New Roman" w:hAnsi="Arial" w:cs="Arial"/>
                <w:color w:val="001B50"/>
                <w:kern w:val="0"/>
                <w:sz w:val="18"/>
                <w:szCs w:val="18"/>
                <w:lang w:val="en-GB" w:eastAsia="en-GB"/>
                <w14:ligatures w14:val="none"/>
              </w:rPr>
              <w:br/>
            </w:r>
            <w:r w:rsidRPr="005B6FB1">
              <w:rPr>
                <w:rFonts w:ascii="Arial" w:eastAsia="Times New Roman" w:hAnsi="Arial" w:cs="Arial"/>
                <w:color w:val="001B50"/>
                <w:kern w:val="0"/>
                <w:sz w:val="18"/>
                <w:szCs w:val="18"/>
                <w:lang w:val="en-GB" w:eastAsia="en-GB"/>
                <w14:ligatures w14:val="none"/>
              </w:rPr>
              <w:br/>
            </w:r>
            <w:r w:rsidRPr="005B6FB1">
              <w:rPr>
                <w:rFonts w:ascii="Arial" w:eastAsia="Times New Roman" w:hAnsi="Arial" w:cs="Arial"/>
                <w:b/>
                <w:bCs/>
                <w:color w:val="001B50"/>
                <w:kern w:val="0"/>
                <w:sz w:val="18"/>
                <w:szCs w:val="18"/>
                <w:lang w:val="en-GB" w:eastAsia="en-GB"/>
                <w14:ligatures w14:val="none"/>
              </w:rPr>
              <w:t xml:space="preserve">Identification: </w:t>
            </w:r>
            <w:r w:rsidRPr="005B6FB1">
              <w:rPr>
                <w:rFonts w:ascii="Arial" w:eastAsia="Times New Roman" w:hAnsi="Arial" w:cs="Arial"/>
                <w:color w:val="001B50"/>
                <w:kern w:val="0"/>
                <w:sz w:val="18"/>
                <w:szCs w:val="18"/>
                <w:lang w:val="en-GB" w:eastAsia="en-GB"/>
                <w14:ligatures w14:val="none"/>
              </w:rPr>
              <w:t xml:space="preserve">customer number, </w:t>
            </w:r>
            <w:proofErr w:type="spellStart"/>
            <w:r w:rsidRPr="005B6FB1">
              <w:rPr>
                <w:rFonts w:ascii="Arial" w:eastAsia="Times New Roman" w:hAnsi="Arial" w:cs="Arial"/>
                <w:color w:val="001B50"/>
                <w:kern w:val="0"/>
                <w:sz w:val="18"/>
                <w:szCs w:val="18"/>
                <w:lang w:val="en-GB" w:eastAsia="en-GB"/>
                <w14:ligatures w14:val="none"/>
              </w:rPr>
              <w:t>MyLuxair</w:t>
            </w:r>
            <w:proofErr w:type="spellEnd"/>
            <w:r w:rsidRPr="005B6FB1">
              <w:rPr>
                <w:rFonts w:ascii="Arial" w:eastAsia="Times New Roman" w:hAnsi="Arial" w:cs="Arial"/>
                <w:color w:val="001B50"/>
                <w:kern w:val="0"/>
                <w:sz w:val="18"/>
                <w:szCs w:val="18"/>
                <w:lang w:val="en-GB" w:eastAsia="en-GB"/>
                <w14:ligatures w14:val="none"/>
              </w:rPr>
              <w:t xml:space="preserve"> ID</w:t>
            </w:r>
          </w:p>
        </w:tc>
      </w:tr>
      <w:tr w:rsidR="005B6FB1" w:rsidRPr="005B6FB1" w14:paraId="4C87F521" w14:textId="77777777" w:rsidTr="005B6FB1">
        <w:trPr>
          <w:trHeight w:val="1840"/>
        </w:trPr>
        <w:tc>
          <w:tcPr>
            <w:tcW w:w="3160" w:type="dxa"/>
            <w:tcBorders>
              <w:top w:val="nil"/>
              <w:left w:val="single" w:sz="4" w:space="0" w:color="auto"/>
              <w:bottom w:val="single" w:sz="4" w:space="0" w:color="auto"/>
              <w:right w:val="single" w:sz="4" w:space="0" w:color="auto"/>
            </w:tcBorders>
            <w:shd w:val="clear" w:color="auto" w:fill="auto"/>
            <w:hideMark/>
          </w:tcPr>
          <w:p w14:paraId="70CB2C65" w14:textId="77777777" w:rsidR="005B6FB1" w:rsidRPr="005B6FB1" w:rsidRDefault="005B6FB1" w:rsidP="005B6FB1">
            <w:pPr>
              <w:spacing w:after="0" w:line="240" w:lineRule="auto"/>
              <w:rPr>
                <w:rFonts w:ascii="Arial" w:eastAsia="Times New Roman" w:hAnsi="Arial" w:cs="Arial"/>
                <w:b/>
                <w:bCs/>
                <w:color w:val="001B50"/>
                <w:kern w:val="0"/>
                <w:sz w:val="18"/>
                <w:szCs w:val="18"/>
                <w:lang w:val="en-GB" w:eastAsia="en-GB"/>
                <w14:ligatures w14:val="none"/>
              </w:rPr>
            </w:pPr>
            <w:r w:rsidRPr="005B6FB1">
              <w:rPr>
                <w:rFonts w:ascii="Arial" w:eastAsia="Times New Roman" w:hAnsi="Arial" w:cs="Arial"/>
                <w:b/>
                <w:bCs/>
                <w:color w:val="001B50"/>
                <w:kern w:val="0"/>
                <w:sz w:val="18"/>
                <w:szCs w:val="18"/>
                <w:lang w:val="en-GB" w:eastAsia="en-GB"/>
                <w14:ligatures w14:val="none"/>
              </w:rPr>
              <w:t>Marketing and promotional communications</w:t>
            </w:r>
            <w:r w:rsidRPr="005B6FB1">
              <w:rPr>
                <w:rFonts w:ascii="Arial" w:eastAsia="Times New Roman" w:hAnsi="Arial" w:cs="Arial"/>
                <w:b/>
                <w:bCs/>
                <w:color w:val="001B50"/>
                <w:kern w:val="0"/>
                <w:sz w:val="18"/>
                <w:szCs w:val="18"/>
                <w:lang w:val="en-GB" w:eastAsia="en-GB"/>
                <w14:ligatures w14:val="none"/>
              </w:rPr>
              <w:br/>
            </w:r>
            <w:r w:rsidRPr="005B6FB1">
              <w:rPr>
                <w:rFonts w:ascii="Arial" w:eastAsia="Times New Roman" w:hAnsi="Arial" w:cs="Arial"/>
                <w:color w:val="001B50"/>
                <w:kern w:val="0"/>
                <w:sz w:val="18"/>
                <w:szCs w:val="18"/>
                <w:lang w:val="en-GB" w:eastAsia="en-GB"/>
                <w14:ligatures w14:val="none"/>
              </w:rPr>
              <w:br/>
              <w:t>Sending promotional emails to customers and prospects; measurement and analysis of open rates and campaign performance; email deliverability management</w:t>
            </w:r>
          </w:p>
        </w:tc>
        <w:tc>
          <w:tcPr>
            <w:tcW w:w="2300" w:type="dxa"/>
            <w:tcBorders>
              <w:top w:val="nil"/>
              <w:left w:val="nil"/>
              <w:bottom w:val="single" w:sz="4" w:space="0" w:color="auto"/>
              <w:right w:val="single" w:sz="4" w:space="0" w:color="auto"/>
            </w:tcBorders>
            <w:shd w:val="clear" w:color="auto" w:fill="auto"/>
            <w:hideMark/>
          </w:tcPr>
          <w:p w14:paraId="3D730D5C" w14:textId="77777777" w:rsidR="005B6FB1" w:rsidRPr="005B6FB1" w:rsidRDefault="005B6FB1" w:rsidP="005B6FB1">
            <w:pPr>
              <w:spacing w:after="0" w:line="240" w:lineRule="auto"/>
              <w:rPr>
                <w:rFonts w:ascii="Arial" w:eastAsia="Times New Roman" w:hAnsi="Arial" w:cs="Arial"/>
                <w:b/>
                <w:bCs/>
                <w:color w:val="001B50"/>
                <w:kern w:val="0"/>
                <w:sz w:val="18"/>
                <w:szCs w:val="18"/>
                <w:lang w:val="en-GB" w:eastAsia="en-GB"/>
                <w14:ligatures w14:val="none"/>
              </w:rPr>
            </w:pPr>
            <w:r w:rsidRPr="005B6FB1">
              <w:rPr>
                <w:rFonts w:ascii="Arial" w:eastAsia="Times New Roman" w:hAnsi="Arial" w:cs="Arial"/>
                <w:b/>
                <w:bCs/>
                <w:color w:val="001B50"/>
                <w:kern w:val="0"/>
                <w:sz w:val="18"/>
                <w:szCs w:val="18"/>
                <w:lang w:val="en-GB" w:eastAsia="en-GB"/>
                <w14:ligatures w14:val="none"/>
              </w:rPr>
              <w:t>Consent</w:t>
            </w:r>
            <w:r w:rsidRPr="005B6FB1">
              <w:rPr>
                <w:rFonts w:ascii="Arial" w:eastAsia="Times New Roman" w:hAnsi="Arial" w:cs="Arial"/>
                <w:color w:val="001B50"/>
                <w:kern w:val="0"/>
                <w:sz w:val="18"/>
                <w:szCs w:val="18"/>
                <w:lang w:val="en-GB" w:eastAsia="en-GB"/>
                <w14:ligatures w14:val="none"/>
              </w:rPr>
              <w:t xml:space="preserve"> for prospects</w:t>
            </w:r>
            <w:r w:rsidRPr="005B6FB1">
              <w:rPr>
                <w:rFonts w:ascii="Arial" w:eastAsia="Times New Roman" w:hAnsi="Arial" w:cs="Arial"/>
                <w:b/>
                <w:bCs/>
                <w:color w:val="001B50"/>
                <w:kern w:val="0"/>
                <w:sz w:val="18"/>
                <w:szCs w:val="18"/>
                <w:lang w:val="en-GB" w:eastAsia="en-GB"/>
                <w14:ligatures w14:val="none"/>
              </w:rPr>
              <w:br/>
            </w:r>
            <w:r w:rsidRPr="005B6FB1">
              <w:rPr>
                <w:rFonts w:ascii="Arial" w:eastAsia="Times New Roman" w:hAnsi="Arial" w:cs="Arial"/>
                <w:b/>
                <w:bCs/>
                <w:color w:val="001B50"/>
                <w:kern w:val="0"/>
                <w:sz w:val="18"/>
                <w:szCs w:val="18"/>
                <w:lang w:val="en-GB" w:eastAsia="en-GB"/>
                <w14:ligatures w14:val="none"/>
              </w:rPr>
              <w:br/>
              <w:t xml:space="preserve">Legitimate interest of Luxair </w:t>
            </w:r>
            <w:r w:rsidRPr="005B6FB1">
              <w:rPr>
                <w:rFonts w:ascii="Arial" w:eastAsia="Times New Roman" w:hAnsi="Arial" w:cs="Arial"/>
                <w:color w:val="001B50"/>
                <w:kern w:val="0"/>
                <w:sz w:val="18"/>
                <w:szCs w:val="18"/>
                <w:lang w:val="en-GB" w:eastAsia="en-GB"/>
                <w14:ligatures w14:val="none"/>
              </w:rPr>
              <w:t>for existing customers, to promote our services and maintain the commercial relationship</w:t>
            </w:r>
          </w:p>
        </w:tc>
        <w:tc>
          <w:tcPr>
            <w:tcW w:w="3220" w:type="dxa"/>
            <w:tcBorders>
              <w:top w:val="nil"/>
              <w:left w:val="nil"/>
              <w:bottom w:val="single" w:sz="4" w:space="0" w:color="auto"/>
              <w:right w:val="single" w:sz="4" w:space="0" w:color="auto"/>
            </w:tcBorders>
            <w:shd w:val="clear" w:color="auto" w:fill="auto"/>
            <w:hideMark/>
          </w:tcPr>
          <w:p w14:paraId="01D46734" w14:textId="77777777" w:rsidR="005B6FB1" w:rsidRPr="005B6FB1" w:rsidRDefault="005B6FB1" w:rsidP="005B6FB1">
            <w:pPr>
              <w:spacing w:after="0" w:line="240" w:lineRule="auto"/>
              <w:rPr>
                <w:rFonts w:ascii="Arial" w:eastAsia="Times New Roman" w:hAnsi="Arial" w:cs="Arial"/>
                <w:b/>
                <w:bCs/>
                <w:color w:val="001B50"/>
                <w:kern w:val="0"/>
                <w:sz w:val="18"/>
                <w:szCs w:val="18"/>
                <w:lang w:val="en-GB" w:eastAsia="en-GB"/>
                <w14:ligatures w14:val="none"/>
              </w:rPr>
            </w:pPr>
            <w:r w:rsidRPr="005B6FB1">
              <w:rPr>
                <w:rFonts w:ascii="Arial" w:eastAsia="Times New Roman" w:hAnsi="Arial" w:cs="Arial"/>
                <w:b/>
                <w:bCs/>
                <w:color w:val="001B50"/>
                <w:kern w:val="0"/>
                <w:sz w:val="18"/>
                <w:szCs w:val="18"/>
                <w:lang w:val="en-GB" w:eastAsia="en-GB"/>
                <w14:ligatures w14:val="none"/>
              </w:rPr>
              <w:t xml:space="preserve">Identification data: </w:t>
            </w:r>
            <w:r w:rsidRPr="005B6FB1">
              <w:rPr>
                <w:rFonts w:ascii="Arial" w:eastAsia="Times New Roman" w:hAnsi="Arial" w:cs="Arial"/>
                <w:color w:val="001B50"/>
                <w:kern w:val="0"/>
                <w:sz w:val="18"/>
                <w:szCs w:val="18"/>
                <w:lang w:val="en-GB" w:eastAsia="en-GB"/>
                <w14:ligatures w14:val="none"/>
              </w:rPr>
              <w:t>last name, first name</w:t>
            </w:r>
            <w:r w:rsidRPr="005B6FB1">
              <w:rPr>
                <w:rFonts w:ascii="Arial" w:eastAsia="Times New Roman" w:hAnsi="Arial" w:cs="Arial"/>
                <w:color w:val="001B50"/>
                <w:kern w:val="0"/>
                <w:sz w:val="18"/>
                <w:szCs w:val="18"/>
                <w:lang w:val="en-GB" w:eastAsia="en-GB"/>
                <w14:ligatures w14:val="none"/>
              </w:rPr>
              <w:br/>
            </w:r>
            <w:r w:rsidRPr="005B6FB1">
              <w:rPr>
                <w:rFonts w:ascii="Arial" w:eastAsia="Times New Roman" w:hAnsi="Arial" w:cs="Arial"/>
                <w:color w:val="001B50"/>
                <w:kern w:val="0"/>
                <w:sz w:val="18"/>
                <w:szCs w:val="18"/>
                <w:lang w:val="en-GB" w:eastAsia="en-GB"/>
                <w14:ligatures w14:val="none"/>
              </w:rPr>
              <w:br/>
            </w:r>
            <w:r w:rsidRPr="005B6FB1">
              <w:rPr>
                <w:rFonts w:ascii="Arial" w:eastAsia="Times New Roman" w:hAnsi="Arial" w:cs="Arial"/>
                <w:b/>
                <w:bCs/>
                <w:color w:val="001B50"/>
                <w:kern w:val="0"/>
                <w:sz w:val="18"/>
                <w:szCs w:val="18"/>
                <w:lang w:val="en-GB" w:eastAsia="en-GB"/>
                <w14:ligatures w14:val="none"/>
              </w:rPr>
              <w:t>Contact data</w:t>
            </w:r>
            <w:r w:rsidRPr="005B6FB1">
              <w:rPr>
                <w:rFonts w:ascii="Arial" w:eastAsia="Times New Roman" w:hAnsi="Arial" w:cs="Arial"/>
                <w:color w:val="001B50"/>
                <w:kern w:val="0"/>
                <w:sz w:val="18"/>
                <w:szCs w:val="18"/>
                <w:lang w:val="en-GB" w:eastAsia="en-GB"/>
                <w14:ligatures w14:val="none"/>
              </w:rPr>
              <w:t>: email address</w:t>
            </w:r>
            <w:r w:rsidRPr="005B6FB1">
              <w:rPr>
                <w:rFonts w:ascii="Arial" w:eastAsia="Times New Roman" w:hAnsi="Arial" w:cs="Arial"/>
                <w:color w:val="001B50"/>
                <w:kern w:val="0"/>
                <w:sz w:val="18"/>
                <w:szCs w:val="18"/>
                <w:lang w:val="en-GB" w:eastAsia="en-GB"/>
                <w14:ligatures w14:val="none"/>
              </w:rPr>
              <w:br/>
            </w:r>
            <w:r w:rsidRPr="005B6FB1">
              <w:rPr>
                <w:rFonts w:ascii="Arial" w:eastAsia="Times New Roman" w:hAnsi="Arial" w:cs="Arial"/>
                <w:color w:val="001B50"/>
                <w:kern w:val="0"/>
                <w:sz w:val="18"/>
                <w:szCs w:val="18"/>
                <w:lang w:val="en-GB" w:eastAsia="en-GB"/>
                <w14:ligatures w14:val="none"/>
              </w:rPr>
              <w:br/>
            </w:r>
            <w:r w:rsidRPr="005B6FB1">
              <w:rPr>
                <w:rFonts w:ascii="Arial" w:eastAsia="Times New Roman" w:hAnsi="Arial" w:cs="Arial"/>
                <w:b/>
                <w:bCs/>
                <w:color w:val="001B50"/>
                <w:kern w:val="0"/>
                <w:sz w:val="18"/>
                <w:szCs w:val="18"/>
                <w:lang w:val="en-GB" w:eastAsia="en-GB"/>
                <w14:ligatures w14:val="none"/>
              </w:rPr>
              <w:t>Behavioural:</w:t>
            </w:r>
            <w:r w:rsidRPr="005B6FB1">
              <w:rPr>
                <w:rFonts w:ascii="Arial" w:eastAsia="Times New Roman" w:hAnsi="Arial" w:cs="Arial"/>
                <w:color w:val="001B50"/>
                <w:kern w:val="0"/>
                <w:sz w:val="18"/>
                <w:szCs w:val="18"/>
                <w:lang w:val="en-GB" w:eastAsia="en-GB"/>
                <w14:ligatures w14:val="none"/>
              </w:rPr>
              <w:t xml:space="preserve"> browsing data, cookies, IP address, scoring, segmentation, abandoned carts</w:t>
            </w:r>
          </w:p>
        </w:tc>
      </w:tr>
      <w:tr w:rsidR="005B6FB1" w:rsidRPr="005B6FB1" w14:paraId="4403B7CE" w14:textId="77777777" w:rsidTr="005B6FB1">
        <w:trPr>
          <w:trHeight w:val="2300"/>
        </w:trPr>
        <w:tc>
          <w:tcPr>
            <w:tcW w:w="3160" w:type="dxa"/>
            <w:tcBorders>
              <w:top w:val="nil"/>
              <w:left w:val="single" w:sz="4" w:space="0" w:color="auto"/>
              <w:bottom w:val="single" w:sz="4" w:space="0" w:color="auto"/>
              <w:right w:val="single" w:sz="4" w:space="0" w:color="auto"/>
            </w:tcBorders>
            <w:shd w:val="clear" w:color="auto" w:fill="auto"/>
            <w:hideMark/>
          </w:tcPr>
          <w:p w14:paraId="16D3D885" w14:textId="77777777" w:rsidR="005B6FB1" w:rsidRPr="005B6FB1" w:rsidRDefault="005B6FB1" w:rsidP="005B6FB1">
            <w:pPr>
              <w:spacing w:after="0" w:line="240" w:lineRule="auto"/>
              <w:rPr>
                <w:rFonts w:ascii="Arial" w:eastAsia="Times New Roman" w:hAnsi="Arial" w:cs="Arial"/>
                <w:b/>
                <w:bCs/>
                <w:color w:val="001B50"/>
                <w:kern w:val="0"/>
                <w:sz w:val="18"/>
                <w:szCs w:val="18"/>
                <w:lang w:val="en-GB" w:eastAsia="en-GB"/>
                <w14:ligatures w14:val="none"/>
              </w:rPr>
            </w:pPr>
            <w:r w:rsidRPr="005B6FB1">
              <w:rPr>
                <w:rFonts w:ascii="Arial" w:eastAsia="Times New Roman" w:hAnsi="Arial" w:cs="Arial"/>
                <w:b/>
                <w:bCs/>
                <w:color w:val="001B50"/>
                <w:kern w:val="0"/>
                <w:sz w:val="18"/>
                <w:szCs w:val="18"/>
                <w:lang w:val="en-GB" w:eastAsia="en-GB"/>
                <w14:ligatures w14:val="none"/>
              </w:rPr>
              <w:t>Social media</w:t>
            </w:r>
            <w:r w:rsidRPr="005B6FB1">
              <w:rPr>
                <w:rFonts w:ascii="Arial" w:eastAsia="Times New Roman" w:hAnsi="Arial" w:cs="Arial"/>
                <w:color w:val="001B50"/>
                <w:kern w:val="0"/>
                <w:sz w:val="18"/>
                <w:szCs w:val="18"/>
                <w:lang w:val="en-GB" w:eastAsia="en-GB"/>
                <w14:ligatures w14:val="none"/>
              </w:rPr>
              <w:br/>
            </w:r>
            <w:r w:rsidRPr="005B6FB1">
              <w:rPr>
                <w:rFonts w:ascii="Arial" w:eastAsia="Times New Roman" w:hAnsi="Arial" w:cs="Arial"/>
                <w:color w:val="001B50"/>
                <w:kern w:val="0"/>
                <w:sz w:val="18"/>
                <w:szCs w:val="18"/>
                <w:lang w:val="en-GB" w:eastAsia="en-GB"/>
                <w14:ligatures w14:val="none"/>
              </w:rPr>
              <w:br/>
              <w:t xml:space="preserve">Interaction with profiles managed by Luxair on social media (Facebook, Tik Tok, Instagram, LinkedIn and </w:t>
            </w:r>
            <w:proofErr w:type="spellStart"/>
            <w:r w:rsidRPr="005B6FB1">
              <w:rPr>
                <w:rFonts w:ascii="Arial" w:eastAsia="Times New Roman" w:hAnsi="Arial" w:cs="Arial"/>
                <w:color w:val="001B50"/>
                <w:kern w:val="0"/>
                <w:sz w:val="18"/>
                <w:szCs w:val="18"/>
                <w:lang w:val="en-GB" w:eastAsia="en-GB"/>
                <w14:ligatures w14:val="none"/>
              </w:rPr>
              <w:t>Youtube</w:t>
            </w:r>
            <w:proofErr w:type="spellEnd"/>
            <w:r w:rsidRPr="005B6FB1">
              <w:rPr>
                <w:rFonts w:ascii="Arial" w:eastAsia="Times New Roman" w:hAnsi="Arial" w:cs="Arial"/>
                <w:color w:val="001B50"/>
                <w:kern w:val="0"/>
                <w:sz w:val="18"/>
                <w:szCs w:val="18"/>
                <w:lang w:val="en-GB" w:eastAsia="en-GB"/>
                <w14:ligatures w14:val="none"/>
              </w:rPr>
              <w:t>)</w:t>
            </w:r>
          </w:p>
        </w:tc>
        <w:tc>
          <w:tcPr>
            <w:tcW w:w="2300" w:type="dxa"/>
            <w:tcBorders>
              <w:top w:val="nil"/>
              <w:left w:val="nil"/>
              <w:bottom w:val="single" w:sz="4" w:space="0" w:color="auto"/>
              <w:right w:val="single" w:sz="4" w:space="0" w:color="auto"/>
            </w:tcBorders>
            <w:shd w:val="clear" w:color="auto" w:fill="auto"/>
            <w:hideMark/>
          </w:tcPr>
          <w:p w14:paraId="58263584" w14:textId="77777777" w:rsidR="005B6FB1" w:rsidRPr="005B6FB1" w:rsidRDefault="005B6FB1" w:rsidP="005B6FB1">
            <w:pPr>
              <w:spacing w:after="0" w:line="240" w:lineRule="auto"/>
              <w:rPr>
                <w:rFonts w:ascii="Arial" w:eastAsia="Times New Roman" w:hAnsi="Arial" w:cs="Arial"/>
                <w:color w:val="001B50"/>
                <w:kern w:val="0"/>
                <w:sz w:val="18"/>
                <w:szCs w:val="18"/>
                <w:lang w:val="en-GB" w:eastAsia="en-GB"/>
                <w14:ligatures w14:val="none"/>
              </w:rPr>
            </w:pPr>
            <w:r w:rsidRPr="005B6FB1">
              <w:rPr>
                <w:rFonts w:ascii="Arial" w:eastAsia="Times New Roman" w:hAnsi="Arial" w:cs="Arial"/>
                <w:color w:val="001B50"/>
                <w:kern w:val="0"/>
                <w:sz w:val="18"/>
                <w:szCs w:val="18"/>
                <w:lang w:val="en-GB" w:eastAsia="en-GB"/>
                <w14:ligatures w14:val="none"/>
              </w:rPr>
              <w:t>Consent</w:t>
            </w:r>
          </w:p>
        </w:tc>
        <w:tc>
          <w:tcPr>
            <w:tcW w:w="3220" w:type="dxa"/>
            <w:tcBorders>
              <w:top w:val="nil"/>
              <w:left w:val="nil"/>
              <w:bottom w:val="single" w:sz="4" w:space="0" w:color="auto"/>
              <w:right w:val="single" w:sz="4" w:space="0" w:color="auto"/>
            </w:tcBorders>
            <w:shd w:val="clear" w:color="auto" w:fill="auto"/>
            <w:hideMark/>
          </w:tcPr>
          <w:p w14:paraId="4CDFE291" w14:textId="77777777" w:rsidR="005B6FB1" w:rsidRPr="005B6FB1" w:rsidRDefault="005B6FB1" w:rsidP="005B6FB1">
            <w:pPr>
              <w:spacing w:after="0" w:line="240" w:lineRule="auto"/>
              <w:rPr>
                <w:rFonts w:ascii="Arial" w:eastAsia="Times New Roman" w:hAnsi="Arial" w:cs="Arial"/>
                <w:b/>
                <w:bCs/>
                <w:color w:val="001B50"/>
                <w:kern w:val="0"/>
                <w:sz w:val="18"/>
                <w:szCs w:val="18"/>
                <w:lang w:val="en-GB" w:eastAsia="en-GB"/>
                <w14:ligatures w14:val="none"/>
              </w:rPr>
            </w:pPr>
            <w:r w:rsidRPr="005B6FB1">
              <w:rPr>
                <w:rFonts w:ascii="Arial" w:eastAsia="Times New Roman" w:hAnsi="Arial" w:cs="Arial"/>
                <w:b/>
                <w:bCs/>
                <w:color w:val="001B50"/>
                <w:kern w:val="0"/>
                <w:sz w:val="18"/>
                <w:szCs w:val="18"/>
                <w:lang w:val="en-GB" w:eastAsia="en-GB"/>
                <w14:ligatures w14:val="none"/>
              </w:rPr>
              <w:t>Identification data</w:t>
            </w:r>
            <w:r w:rsidRPr="005B6FB1">
              <w:rPr>
                <w:rFonts w:ascii="Arial" w:eastAsia="Times New Roman" w:hAnsi="Arial" w:cs="Arial"/>
                <w:color w:val="001B50"/>
                <w:kern w:val="0"/>
                <w:sz w:val="18"/>
                <w:szCs w:val="18"/>
                <w:lang w:val="en-GB" w:eastAsia="en-GB"/>
                <w14:ligatures w14:val="none"/>
              </w:rPr>
              <w:t xml:space="preserve"> (Title, last name, first name, date of birth, customer number, </w:t>
            </w:r>
            <w:proofErr w:type="spellStart"/>
            <w:r w:rsidRPr="005B6FB1">
              <w:rPr>
                <w:rFonts w:ascii="Arial" w:eastAsia="Times New Roman" w:hAnsi="Arial" w:cs="Arial"/>
                <w:color w:val="001B50"/>
                <w:kern w:val="0"/>
                <w:sz w:val="18"/>
                <w:szCs w:val="18"/>
                <w:lang w:val="en-GB" w:eastAsia="en-GB"/>
                <w14:ligatures w14:val="none"/>
              </w:rPr>
              <w:t>MyLuxair</w:t>
            </w:r>
            <w:proofErr w:type="spellEnd"/>
            <w:r w:rsidRPr="005B6FB1">
              <w:rPr>
                <w:rFonts w:ascii="Arial" w:eastAsia="Times New Roman" w:hAnsi="Arial" w:cs="Arial"/>
                <w:color w:val="001B50"/>
                <w:kern w:val="0"/>
                <w:sz w:val="18"/>
                <w:szCs w:val="18"/>
                <w:lang w:val="en-GB" w:eastAsia="en-GB"/>
                <w14:ligatures w14:val="none"/>
              </w:rPr>
              <w:t xml:space="preserve"> ID, loyalty number, Miles &amp; More status)</w:t>
            </w:r>
            <w:r w:rsidRPr="005B6FB1">
              <w:rPr>
                <w:rFonts w:ascii="Arial" w:eastAsia="Times New Roman" w:hAnsi="Arial" w:cs="Arial"/>
                <w:b/>
                <w:bCs/>
                <w:color w:val="001B50"/>
                <w:kern w:val="0"/>
                <w:sz w:val="18"/>
                <w:szCs w:val="18"/>
                <w:lang w:val="en-GB" w:eastAsia="en-GB"/>
                <w14:ligatures w14:val="none"/>
              </w:rPr>
              <w:br/>
            </w:r>
            <w:r w:rsidRPr="005B6FB1">
              <w:rPr>
                <w:rFonts w:ascii="Arial" w:eastAsia="Times New Roman" w:hAnsi="Arial" w:cs="Arial"/>
                <w:b/>
                <w:bCs/>
                <w:color w:val="001B50"/>
                <w:kern w:val="0"/>
                <w:sz w:val="18"/>
                <w:szCs w:val="18"/>
                <w:lang w:val="en-GB" w:eastAsia="en-GB"/>
                <w14:ligatures w14:val="none"/>
              </w:rPr>
              <w:br/>
              <w:t>Contact data</w:t>
            </w:r>
            <w:r w:rsidRPr="005B6FB1">
              <w:rPr>
                <w:rFonts w:ascii="Arial" w:eastAsia="Times New Roman" w:hAnsi="Arial" w:cs="Arial"/>
                <w:color w:val="001B50"/>
                <w:kern w:val="0"/>
                <w:sz w:val="18"/>
                <w:szCs w:val="18"/>
                <w:lang w:val="en-GB" w:eastAsia="en-GB"/>
                <w14:ligatures w14:val="none"/>
              </w:rPr>
              <w:t xml:space="preserve"> (private/professional postal and email addresses, telephone/mobile numbers)</w:t>
            </w:r>
            <w:r w:rsidRPr="005B6FB1">
              <w:rPr>
                <w:rFonts w:ascii="Arial" w:eastAsia="Times New Roman" w:hAnsi="Arial" w:cs="Arial"/>
                <w:b/>
                <w:bCs/>
                <w:color w:val="001B50"/>
                <w:kern w:val="0"/>
                <w:sz w:val="18"/>
                <w:szCs w:val="18"/>
                <w:lang w:val="en-GB" w:eastAsia="en-GB"/>
                <w14:ligatures w14:val="none"/>
              </w:rPr>
              <w:br/>
            </w:r>
            <w:r w:rsidRPr="005B6FB1">
              <w:rPr>
                <w:rFonts w:ascii="Arial" w:eastAsia="Times New Roman" w:hAnsi="Arial" w:cs="Arial"/>
                <w:b/>
                <w:bCs/>
                <w:color w:val="001B50"/>
                <w:kern w:val="0"/>
                <w:sz w:val="18"/>
                <w:szCs w:val="18"/>
                <w:lang w:val="en-GB" w:eastAsia="en-GB"/>
                <w14:ligatures w14:val="none"/>
              </w:rPr>
              <w:br/>
              <w:t xml:space="preserve">Social media </w:t>
            </w:r>
            <w:r w:rsidRPr="005B6FB1">
              <w:rPr>
                <w:rFonts w:ascii="Arial" w:eastAsia="Times New Roman" w:hAnsi="Arial" w:cs="Arial"/>
                <w:color w:val="001B50"/>
                <w:kern w:val="0"/>
                <w:sz w:val="18"/>
                <w:szCs w:val="18"/>
                <w:lang w:val="en-GB" w:eastAsia="en-GB"/>
                <w14:ligatures w14:val="none"/>
              </w:rPr>
              <w:t>Identifiers</w:t>
            </w:r>
          </w:p>
        </w:tc>
      </w:tr>
    </w:tbl>
    <w:p w14:paraId="22D4D278" w14:textId="3F0B8648" w:rsidR="009206C9" w:rsidRPr="00392CB4" w:rsidRDefault="00F96378" w:rsidP="009206C9">
      <w:pPr>
        <w:pStyle w:val="Paragraphestandard"/>
        <w:spacing w:after="113"/>
        <w:ind w:left="-57"/>
        <w:jc w:val="both"/>
        <w:rPr>
          <w:rFonts w:ascii="Arial" w:hAnsi="Arial" w:cs="Arial"/>
          <w:b/>
          <w:bCs/>
          <w:color w:val="011737"/>
          <w:sz w:val="18"/>
          <w:szCs w:val="18"/>
          <w:lang w:val="en-GB"/>
        </w:rPr>
      </w:pPr>
      <w:r>
        <w:rPr>
          <w:rFonts w:ascii="Arial" w:hAnsi="Arial" w:cs="Arial"/>
          <w:b/>
          <w:bCs/>
          <w:color w:val="011737"/>
          <w:sz w:val="18"/>
          <w:szCs w:val="18"/>
          <w:lang w:val="en-GB"/>
        </w:rPr>
        <w:t xml:space="preserve"> </w:t>
      </w:r>
    </w:p>
    <w:sectPr w:rsidR="009206C9" w:rsidRPr="00392CB4" w:rsidSect="001C6563">
      <w:headerReference w:type="default" r:id="rId6"/>
      <w:footerReference w:type="default" r:id="rId7"/>
      <w:pgSz w:w="11906" w:h="16838"/>
      <w:pgMar w:top="2835" w:right="1418" w:bottom="1418" w:left="1418" w:header="0"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8098" w14:textId="77777777" w:rsidR="00950BE5" w:rsidRDefault="00950BE5" w:rsidP="00C344B8">
      <w:pPr>
        <w:spacing w:after="0" w:line="240" w:lineRule="auto"/>
      </w:pPr>
      <w:r>
        <w:separator/>
      </w:r>
    </w:p>
  </w:endnote>
  <w:endnote w:type="continuationSeparator" w:id="0">
    <w:p w14:paraId="33848D9B" w14:textId="77777777" w:rsidR="00950BE5" w:rsidRDefault="00950BE5" w:rsidP="00C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88C" w14:textId="1776E70B" w:rsidR="00C344B8" w:rsidRDefault="001C6563" w:rsidP="00152E9D">
    <w:pPr>
      <w:pStyle w:val="Footer"/>
      <w:tabs>
        <w:tab w:val="clear" w:pos="4536"/>
        <w:tab w:val="clear" w:pos="9072"/>
        <w:tab w:val="center" w:pos="3827"/>
      </w:tabs>
      <w:ind w:left="-1417"/>
    </w:pPr>
    <w:r>
      <w:rPr>
        <w:noProof/>
      </w:rPr>
      <w:drawing>
        <wp:anchor distT="0" distB="0" distL="114300" distR="114300" simplePos="0" relativeHeight="251669504" behindDoc="0" locked="0" layoutInCell="1" allowOverlap="1" wp14:anchorId="2A51F596" wp14:editId="1BDBF410">
          <wp:simplePos x="0" y="0"/>
          <wp:positionH relativeFrom="page">
            <wp:posOffset>4806950</wp:posOffset>
          </wp:positionH>
          <wp:positionV relativeFrom="paragraph">
            <wp:posOffset>-1090931</wp:posOffset>
          </wp:positionV>
          <wp:extent cx="2753360" cy="1319181"/>
          <wp:effectExtent l="0" t="0" r="8890" b="0"/>
          <wp:wrapNone/>
          <wp:docPr id="751069059" name="Picture 2" descr="A black and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69059" name="Picture 2" descr="A black and blue rectangl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55648" cy="1320277"/>
                  </a:xfrm>
                  <a:prstGeom prst="rect">
                    <a:avLst/>
                  </a:prstGeom>
                </pic:spPr>
              </pic:pic>
            </a:graphicData>
          </a:graphic>
          <wp14:sizeRelH relativeFrom="margin">
            <wp14:pctWidth>0</wp14:pctWidth>
          </wp14:sizeRelH>
          <wp14:sizeRelV relativeFrom="margin">
            <wp14:pctHeight>0</wp14:pctHeight>
          </wp14:sizeRelV>
        </wp:anchor>
      </w:drawing>
    </w:r>
    <w:r w:rsidR="00040F79">
      <w:rPr>
        <w:noProof/>
      </w:rPr>
      <mc:AlternateContent>
        <mc:Choice Requires="wps">
          <w:drawing>
            <wp:anchor distT="0" distB="0" distL="114300" distR="114300" simplePos="0" relativeHeight="251659264" behindDoc="0" locked="0" layoutInCell="1" allowOverlap="1" wp14:anchorId="36270374" wp14:editId="6562B4B4">
              <wp:simplePos x="0" y="0"/>
              <wp:positionH relativeFrom="column">
                <wp:posOffset>-517830</wp:posOffset>
              </wp:positionH>
              <wp:positionV relativeFrom="paragraph">
                <wp:posOffset>-553262</wp:posOffset>
              </wp:positionV>
              <wp:extent cx="1876425" cy="528569"/>
              <wp:effectExtent l="0" t="0" r="3175" b="5080"/>
              <wp:wrapNone/>
              <wp:docPr id="880197293" name="Zone de texte 1"/>
              <wp:cNvGraphicFramePr/>
              <a:graphic xmlns:a="http://schemas.openxmlformats.org/drawingml/2006/main">
                <a:graphicData uri="http://schemas.microsoft.com/office/word/2010/wordprocessingShape">
                  <wps:wsp>
                    <wps:cNvSpPr txBox="1"/>
                    <wps:spPr>
                      <a:xfrm>
                        <a:off x="0" y="0"/>
                        <a:ext cx="1876425" cy="528569"/>
                      </a:xfrm>
                      <a:prstGeom prst="rect">
                        <a:avLst/>
                      </a:prstGeom>
                      <a:solidFill>
                        <a:schemeClr val="lt1"/>
                      </a:solidFill>
                      <a:ln w="6350">
                        <a:noFill/>
                      </a:ln>
                    </wps:spPr>
                    <wps:txbx>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70374" id="_x0000_t202" coordsize="21600,21600" o:spt="202" path="m,l,21600r21600,l21600,xe">
              <v:stroke joinstyle="miter"/>
              <v:path gradientshapeok="t" o:connecttype="rect"/>
            </v:shapetype>
            <v:shape id="Zone de texte 1" o:spid="_x0000_s1026" type="#_x0000_t202" style="position:absolute;left:0;text-align:left;margin-left:-40.75pt;margin-top:-43.55pt;width:147.7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" fillcolor="white [3201]" stroked="f" strokeweight=".5pt">
              <v:textbox inset="0,0,,0">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v:textbox>
            </v:shape>
          </w:pict>
        </mc:Fallback>
      </mc:AlternateContent>
    </w:r>
    <w:r w:rsidR="00152E9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3CE7" w14:textId="77777777" w:rsidR="00950BE5" w:rsidRDefault="00950BE5" w:rsidP="00C344B8">
      <w:pPr>
        <w:spacing w:after="0" w:line="240" w:lineRule="auto"/>
      </w:pPr>
      <w:r>
        <w:separator/>
      </w:r>
    </w:p>
  </w:footnote>
  <w:footnote w:type="continuationSeparator" w:id="0">
    <w:p w14:paraId="3446AE68" w14:textId="77777777" w:rsidR="00950BE5" w:rsidRDefault="00950BE5" w:rsidP="00C3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775" w14:textId="238EAC74" w:rsidR="00C344B8" w:rsidRDefault="009D51C9" w:rsidP="009D51C9">
    <w:pPr>
      <w:pStyle w:val="Header"/>
      <w:ind w:left="-709" w:hanging="708"/>
    </w:pPr>
    <w:r>
      <w:rPr>
        <w:noProof/>
      </w:rPr>
      <w:drawing>
        <wp:anchor distT="0" distB="0" distL="114300" distR="114300" simplePos="0" relativeHeight="251668480" behindDoc="0" locked="0" layoutInCell="1" allowOverlap="1" wp14:anchorId="2418A066" wp14:editId="588FE69B">
          <wp:simplePos x="0" y="0"/>
          <wp:positionH relativeFrom="column">
            <wp:posOffset>-467369</wp:posOffset>
          </wp:positionH>
          <wp:positionV relativeFrom="paragraph">
            <wp:posOffset>436872</wp:posOffset>
          </wp:positionV>
          <wp:extent cx="1828800" cy="304224"/>
          <wp:effectExtent l="0" t="0" r="0" b="635"/>
          <wp:wrapNone/>
          <wp:docPr id="1202862126"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62126" name="Graphique 1202862126"/>
                  <pic:cNvPicPr/>
                </pic:nvPicPr>
                <pic:blipFill>
                  <a:blip r:embed="rId1">
                    <a:extLst>
                      <a:ext uri="{96DAC541-7B7A-43D3-8B79-37D633B846F1}">
                        <asvg:svgBlip xmlns:asvg="http://schemas.microsoft.com/office/drawing/2016/SVG/main" r:embed="rId2"/>
                      </a:ext>
                    </a:extLst>
                  </a:blip>
                  <a:stretch>
                    <a:fillRect/>
                  </a:stretch>
                </pic:blipFill>
                <pic:spPr>
                  <a:xfrm>
                    <a:off x="0" y="0"/>
                    <a:ext cx="1931193" cy="32125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33C6"/>
    <w:rsid w:val="00011335"/>
    <w:rsid w:val="00040F57"/>
    <w:rsid w:val="00040F79"/>
    <w:rsid w:val="00066681"/>
    <w:rsid w:val="0008688F"/>
    <w:rsid w:val="000D0CD5"/>
    <w:rsid w:val="00134CDA"/>
    <w:rsid w:val="00152E9D"/>
    <w:rsid w:val="00187C3E"/>
    <w:rsid w:val="001C6563"/>
    <w:rsid w:val="001D679F"/>
    <w:rsid w:val="002001FB"/>
    <w:rsid w:val="003032DA"/>
    <w:rsid w:val="003329E3"/>
    <w:rsid w:val="00392CB4"/>
    <w:rsid w:val="003A399F"/>
    <w:rsid w:val="003D5A1E"/>
    <w:rsid w:val="003F5CAF"/>
    <w:rsid w:val="00420A1E"/>
    <w:rsid w:val="004317F0"/>
    <w:rsid w:val="00454B2F"/>
    <w:rsid w:val="00473996"/>
    <w:rsid w:val="004C2263"/>
    <w:rsid w:val="0050453D"/>
    <w:rsid w:val="005150D8"/>
    <w:rsid w:val="00543D33"/>
    <w:rsid w:val="005B6FB1"/>
    <w:rsid w:val="005D585E"/>
    <w:rsid w:val="0060744C"/>
    <w:rsid w:val="00637C89"/>
    <w:rsid w:val="00646E77"/>
    <w:rsid w:val="00682D05"/>
    <w:rsid w:val="006C583F"/>
    <w:rsid w:val="00717B10"/>
    <w:rsid w:val="00721822"/>
    <w:rsid w:val="00740FBE"/>
    <w:rsid w:val="007A3881"/>
    <w:rsid w:val="007E1DD6"/>
    <w:rsid w:val="00802D69"/>
    <w:rsid w:val="008120D0"/>
    <w:rsid w:val="00855ECF"/>
    <w:rsid w:val="00864F1B"/>
    <w:rsid w:val="00881628"/>
    <w:rsid w:val="00885519"/>
    <w:rsid w:val="008C362C"/>
    <w:rsid w:val="008D2695"/>
    <w:rsid w:val="008E077F"/>
    <w:rsid w:val="008F44C6"/>
    <w:rsid w:val="00906C01"/>
    <w:rsid w:val="009174FF"/>
    <w:rsid w:val="009206C9"/>
    <w:rsid w:val="00930980"/>
    <w:rsid w:val="00950BE5"/>
    <w:rsid w:val="00984A7E"/>
    <w:rsid w:val="0099376C"/>
    <w:rsid w:val="009C7AA7"/>
    <w:rsid w:val="009D51C9"/>
    <w:rsid w:val="00A23090"/>
    <w:rsid w:val="00AD60E6"/>
    <w:rsid w:val="00BA1D5C"/>
    <w:rsid w:val="00C344B8"/>
    <w:rsid w:val="00C62A5E"/>
    <w:rsid w:val="00CA5224"/>
    <w:rsid w:val="00CB7F09"/>
    <w:rsid w:val="00CE3982"/>
    <w:rsid w:val="00CF24B6"/>
    <w:rsid w:val="00D0641C"/>
    <w:rsid w:val="00D7422B"/>
    <w:rsid w:val="00DC43D6"/>
    <w:rsid w:val="00E701B5"/>
    <w:rsid w:val="00E75F85"/>
    <w:rsid w:val="00EC042F"/>
    <w:rsid w:val="00F96378"/>
    <w:rsid w:val="00FA6B09"/>
    <w:rsid w:val="00FB35CF"/>
    <w:rsid w:val="00FC1571"/>
    <w:rsid w:val="00FE1156"/>
  </w:rsids>
  <m:mathPr>
    <m:mathFont m:val="Cambria Math"/>
    <m:brkBin m:val="before"/>
    <m:brkBinSub m:val="--"/>
    <m:smallFrac m:val="0"/>
    <m:dispDef/>
    <m:lMargin m:val="0"/>
    <m:rMargin m:val="0"/>
    <m:defJc m:val="centerGroup"/>
    <m:wrapIndent m:val="1440"/>
    <m:intLim m:val="subSup"/>
    <m:naryLim m:val="undOvr"/>
  </m:mathPr>
  <w:themeFontLang w:val="fr-L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E53"/>
  <w15:chartTrackingRefBased/>
  <w15:docId w15:val="{8E362D92-37B4-954E-AB17-93A6B8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C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B8"/>
    <w:rPr>
      <w:rFonts w:eastAsiaTheme="majorEastAsia" w:cstheme="majorBidi"/>
      <w:color w:val="272727" w:themeColor="text1" w:themeTint="D8"/>
    </w:rPr>
  </w:style>
  <w:style w:type="paragraph" w:styleId="Title">
    <w:name w:val="Title"/>
    <w:basedOn w:val="Normal"/>
    <w:next w:val="Normal"/>
    <w:link w:val="TitleChar"/>
    <w:uiPriority w:val="10"/>
    <w:rsid w:val="00C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B8"/>
    <w:rPr>
      <w:rFonts w:asciiTheme="majorHAnsi" w:eastAsiaTheme="majorEastAsia" w:hAnsiTheme="majorHAnsi" w:cstheme="majorBidi"/>
      <w:spacing w:val="-10"/>
      <w:kern w:val="28"/>
      <w:sz w:val="56"/>
      <w:szCs w:val="56"/>
    </w:rPr>
  </w:style>
  <w:style w:type="paragraph" w:customStyle="1" w:styleId="Body">
    <w:name w:val="Body"/>
    <w:basedOn w:val="Paragraphestandard"/>
    <w:rsid w:val="004317F0"/>
    <w:pPr>
      <w:spacing w:after="113"/>
      <w:ind w:left="-57"/>
      <w:jc w:val="both"/>
    </w:pPr>
    <w:rPr>
      <w:rFonts w:ascii="Arial" w:hAnsi="Arial" w:cs="Arial"/>
      <w:color w:val="001B50"/>
      <w:sz w:val="20"/>
      <w:szCs w:val="20"/>
    </w:rPr>
  </w:style>
  <w:style w:type="paragraph" w:customStyle="1" w:styleId="Soustitres">
    <w:name w:val="Soustitres"/>
    <w:basedOn w:val="Paragraphestandard"/>
    <w:rsid w:val="004317F0"/>
    <w:pPr>
      <w:spacing w:after="113"/>
      <w:ind w:left="-57"/>
    </w:pPr>
    <w:rPr>
      <w:rFonts w:ascii="Arial" w:hAnsi="Arial" w:cs="Arial"/>
      <w:color w:val="001B50"/>
      <w:sz w:val="40"/>
      <w:szCs w:val="40"/>
    </w:rPr>
  </w:style>
  <w:style w:type="paragraph" w:styleId="ListParagraph">
    <w:name w:val="List Paragraph"/>
    <w:basedOn w:val="Normal"/>
    <w:uiPriority w:val="34"/>
    <w:qFormat/>
    <w:rsid w:val="00C344B8"/>
    <w:pPr>
      <w:ind w:left="720"/>
      <w:contextualSpacing/>
    </w:pPr>
  </w:style>
  <w:style w:type="character" w:styleId="IntenseEmphasis">
    <w:name w:val="Intense Emphasis"/>
    <w:basedOn w:val="DefaultParagraphFont"/>
    <w:uiPriority w:val="21"/>
    <w:rsid w:val="00C344B8"/>
    <w:rPr>
      <w:i/>
      <w:iCs/>
      <w:color w:val="0F4761" w:themeColor="accent1" w:themeShade="BF"/>
    </w:rPr>
  </w:style>
  <w:style w:type="paragraph" w:styleId="IntenseQuote">
    <w:name w:val="Intense Quote"/>
    <w:basedOn w:val="Normal"/>
    <w:next w:val="Normal"/>
    <w:link w:val="IntenseQuoteChar"/>
    <w:uiPriority w:val="30"/>
    <w:rsid w:val="00C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B8"/>
    <w:rPr>
      <w:i/>
      <w:iCs/>
      <w:color w:val="0F4761" w:themeColor="accent1" w:themeShade="BF"/>
    </w:rPr>
  </w:style>
  <w:style w:type="paragraph" w:styleId="Header">
    <w:name w:val="header"/>
    <w:basedOn w:val="Normal"/>
    <w:link w:val="HeaderChar"/>
    <w:uiPriority w:val="99"/>
    <w:unhideWhenUsed/>
    <w:rsid w:val="00C34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4B8"/>
  </w:style>
  <w:style w:type="paragraph" w:styleId="Footer">
    <w:name w:val="footer"/>
    <w:basedOn w:val="Normal"/>
    <w:link w:val="FooterChar"/>
    <w:uiPriority w:val="99"/>
    <w:unhideWhenUsed/>
    <w:rsid w:val="00C34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4B8"/>
  </w:style>
  <w:style w:type="paragraph" w:customStyle="1" w:styleId="Paragraphestandard">
    <w:name w:val="[Paragraphe standard]"/>
    <w:basedOn w:val="Normal"/>
    <w:uiPriority w:val="99"/>
    <w:rsid w:val="00CF24B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Titres">
    <w:name w:val="Titres"/>
    <w:basedOn w:val="Paragraphestandard"/>
    <w:qFormat/>
    <w:rsid w:val="00885519"/>
    <w:pPr>
      <w:ind w:left="-57"/>
      <w:jc w:val="both"/>
    </w:pPr>
    <w:rPr>
      <w:rFonts w:ascii="Arial" w:hAnsi="Arial" w:cs="Arial"/>
      <w:b/>
      <w:bCs/>
      <w:color w:val="001B5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70962">
      <w:bodyDiv w:val="1"/>
      <w:marLeft w:val="0"/>
      <w:marRight w:val="0"/>
      <w:marTop w:val="0"/>
      <w:marBottom w:val="0"/>
      <w:divBdr>
        <w:top w:val="none" w:sz="0" w:space="0" w:color="auto"/>
        <w:left w:val="none" w:sz="0" w:space="0" w:color="auto"/>
        <w:bottom w:val="none" w:sz="0" w:space="0" w:color="auto"/>
        <w:right w:val="none" w:sz="0" w:space="0" w:color="auto"/>
      </w:divBdr>
    </w:div>
    <w:div w:id="131992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Andreosso</dc:creator>
  <cp:keywords/>
  <dc:description/>
  <cp:lastModifiedBy>Vanessa Lang</cp:lastModifiedBy>
  <cp:revision>2</cp:revision>
  <cp:lastPrinted>2026-01-20T16:19:00Z</cp:lastPrinted>
  <dcterms:created xsi:type="dcterms:W3CDTF">2026-06-17T09:14:00Z</dcterms:created>
  <dcterms:modified xsi:type="dcterms:W3CDTF">2026-06-17T09:14:00Z</dcterms:modified>
</cp:coreProperties>
</file>